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2B7" w:rsidRPr="003B6EAA" w:rsidRDefault="00B34E23" w:rsidP="008F7CF3">
      <w:pPr>
        <w:pStyle w:val="Normlnywebov"/>
        <w:spacing w:before="0" w:beforeAutospacing="0" w:after="0" w:afterAutospacing="0"/>
        <w:ind w:left="142" w:right="141"/>
        <w:jc w:val="center"/>
        <w:rPr>
          <w:b/>
          <w:bCs/>
        </w:rPr>
      </w:pPr>
      <w:r w:rsidRPr="003B6EAA">
        <w:rPr>
          <w:b/>
          <w:bCs/>
        </w:rPr>
        <w:t>D</w:t>
      </w:r>
      <w:r w:rsidR="00C579E9" w:rsidRPr="003B6EAA">
        <w:rPr>
          <w:b/>
          <w:bCs/>
        </w:rPr>
        <w:t xml:space="preserve">oložka </w:t>
      </w:r>
      <w:r w:rsidRPr="003B6EAA">
        <w:rPr>
          <w:b/>
          <w:bCs/>
        </w:rPr>
        <w:t>vybraných vplyvov</w:t>
      </w:r>
    </w:p>
    <w:p w:rsidR="00105B8B" w:rsidRPr="003B6EAA" w:rsidRDefault="00105B8B" w:rsidP="008F7CF3">
      <w:pPr>
        <w:pStyle w:val="Normlnywebov"/>
        <w:spacing w:before="0" w:beforeAutospacing="0" w:after="0" w:afterAutospacing="0"/>
        <w:ind w:left="142" w:right="141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4"/>
        <w:gridCol w:w="3622"/>
      </w:tblGrid>
      <w:tr w:rsidR="00105B8B" w:rsidRPr="003B6EAA">
        <w:trPr>
          <w:divId w:val="1576235574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3B6EAA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  <w:r w:rsidRPr="003B6EAA">
              <w:rPr>
                <w:b/>
                <w:bCs/>
                <w:sz w:val="22"/>
                <w:szCs w:val="22"/>
              </w:rPr>
              <w:t>  1.  Základné údaje</w:t>
            </w:r>
          </w:p>
        </w:tc>
      </w:tr>
      <w:tr w:rsidR="00105B8B" w:rsidRPr="003B6EAA">
        <w:trPr>
          <w:divId w:val="1576235574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3B6EAA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  <w:r w:rsidRPr="003B6EAA">
              <w:rPr>
                <w:b/>
                <w:bCs/>
                <w:sz w:val="22"/>
                <w:szCs w:val="22"/>
              </w:rPr>
              <w:t>  Názov materiálu</w:t>
            </w:r>
          </w:p>
        </w:tc>
      </w:tr>
      <w:tr w:rsidR="00105B8B" w:rsidRPr="003B6EAA">
        <w:trPr>
          <w:divId w:val="1576235574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5B8B" w:rsidRPr="003B6EAA" w:rsidRDefault="00105B8B" w:rsidP="008F7CF3">
            <w:pPr>
              <w:ind w:left="142" w:right="141"/>
              <w:jc w:val="both"/>
              <w:rPr>
                <w:sz w:val="20"/>
                <w:szCs w:val="20"/>
              </w:rPr>
            </w:pPr>
            <w:r w:rsidRPr="003B6EAA">
              <w:rPr>
                <w:sz w:val="20"/>
                <w:szCs w:val="20"/>
              </w:rPr>
              <w:t xml:space="preserve">Nariadenie vlády Slovenskej republiky, ktorým sa mení nariadenie vlády Slovenskej republiky č. 384/2006 Z. z. o výške pracovnej odmeny a podmienkach jej poskytovania obvineným a odsúdeným v znení neskorších predpisov </w:t>
            </w:r>
          </w:p>
        </w:tc>
      </w:tr>
      <w:tr w:rsidR="00105B8B" w:rsidRPr="003B6EAA">
        <w:trPr>
          <w:divId w:val="1576235574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3B6EAA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  <w:r w:rsidRPr="003B6EAA">
              <w:rPr>
                <w:b/>
                <w:bCs/>
                <w:sz w:val="22"/>
                <w:szCs w:val="22"/>
              </w:rPr>
              <w:t>  Predkladateľ (a spolupredkladateľ)</w:t>
            </w:r>
          </w:p>
        </w:tc>
      </w:tr>
      <w:tr w:rsidR="00105B8B" w:rsidRPr="003B6EAA">
        <w:trPr>
          <w:divId w:val="1576235574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5B8B" w:rsidRPr="003B6EAA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3B6EAA">
              <w:rPr>
                <w:sz w:val="20"/>
                <w:szCs w:val="20"/>
              </w:rPr>
              <w:t>Ministerstvo spravodlivosti Slovenskej republiky</w:t>
            </w:r>
          </w:p>
        </w:tc>
      </w:tr>
      <w:tr w:rsidR="00105B8B" w:rsidRPr="003B6EAA">
        <w:trPr>
          <w:divId w:val="1576235574"/>
          <w:trHeight w:val="255"/>
          <w:jc w:val="center"/>
        </w:trPr>
        <w:tc>
          <w:tcPr>
            <w:tcW w:w="2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105B8B" w:rsidRPr="003B6EAA" w:rsidRDefault="00105B8B" w:rsidP="008F7CF3">
            <w:pPr>
              <w:ind w:left="142" w:right="141"/>
              <w:jc w:val="center"/>
              <w:rPr>
                <w:b/>
                <w:bCs/>
                <w:sz w:val="22"/>
                <w:szCs w:val="22"/>
              </w:rPr>
            </w:pPr>
            <w:r w:rsidRPr="003B6EAA">
              <w:rPr>
                <w:b/>
                <w:bCs/>
                <w:sz w:val="22"/>
                <w:szCs w:val="22"/>
              </w:rPr>
              <w:t>Charakter predkladaného materiálu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3B6EAA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3B6EAA">
              <w:rPr>
                <w:sz w:val="20"/>
                <w:szCs w:val="20"/>
              </w:rPr>
              <w:t> </w:t>
            </w:r>
            <w:sdt>
              <w:sdtPr>
                <w:rPr>
                  <w:sz w:val="22"/>
                  <w:szCs w:val="22"/>
                </w:rPr>
                <w:id w:val="1723172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Pr="003B6EAA">
              <w:rPr>
                <w:sz w:val="20"/>
                <w:szCs w:val="20"/>
              </w:rPr>
              <w:t>  Materiál nelegislatívnej povahy</w:t>
            </w:r>
          </w:p>
        </w:tc>
      </w:tr>
      <w:tr w:rsidR="00105B8B" w:rsidRPr="003B6EAA">
        <w:trPr>
          <w:divId w:val="1576235574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3B6EAA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3B6EAA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3B6EAA">
              <w:rPr>
                <w:sz w:val="20"/>
                <w:szCs w:val="20"/>
              </w:rPr>
              <w:t> </w:t>
            </w:r>
            <w:sdt>
              <w:sdtPr>
                <w:rPr>
                  <w:sz w:val="22"/>
                  <w:szCs w:val="22"/>
                </w:rPr>
                <w:id w:val="-1455883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sdtContent>
            </w:sdt>
            <w:r w:rsidRPr="003B6EAA">
              <w:rPr>
                <w:sz w:val="20"/>
                <w:szCs w:val="20"/>
              </w:rPr>
              <w:t xml:space="preserve">  Materiál legislatívnej povahy </w:t>
            </w:r>
          </w:p>
        </w:tc>
      </w:tr>
      <w:tr w:rsidR="00105B8B" w:rsidRPr="003B6EAA">
        <w:trPr>
          <w:divId w:val="1576235574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3B6EAA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3B6EAA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3B6EAA">
              <w:rPr>
                <w:sz w:val="20"/>
                <w:szCs w:val="20"/>
              </w:rPr>
              <w:t> </w:t>
            </w:r>
            <w:sdt>
              <w:sdtPr>
                <w:rPr>
                  <w:sz w:val="22"/>
                  <w:szCs w:val="22"/>
                </w:rPr>
                <w:id w:val="-1873139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Pr="003B6EAA">
              <w:rPr>
                <w:sz w:val="20"/>
                <w:szCs w:val="20"/>
              </w:rPr>
              <w:t xml:space="preserve">  Transpozícia práva EÚ </w:t>
            </w:r>
          </w:p>
        </w:tc>
      </w:tr>
      <w:tr w:rsidR="00105B8B" w:rsidRPr="003B6EAA">
        <w:trPr>
          <w:divId w:val="1576235574"/>
          <w:trHeight w:val="675"/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5B8B" w:rsidRPr="003B6EAA" w:rsidRDefault="00105B8B" w:rsidP="008F7CF3">
            <w:pPr>
              <w:ind w:left="142" w:right="141"/>
              <w:rPr>
                <w:sz w:val="20"/>
                <w:szCs w:val="20"/>
              </w:rPr>
            </w:pPr>
          </w:p>
        </w:tc>
      </w:tr>
      <w:tr w:rsidR="00105B8B" w:rsidRPr="003B6EAA">
        <w:trPr>
          <w:divId w:val="1576235574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3B6EAA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  <w:r w:rsidRPr="003B6EAA">
              <w:rPr>
                <w:b/>
                <w:bCs/>
                <w:sz w:val="22"/>
                <w:szCs w:val="22"/>
              </w:rPr>
              <w:t>  Termín začiatku a ukončenia PPK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8D4" w:rsidRPr="003B6EAA" w:rsidRDefault="001728D4" w:rsidP="008F7CF3">
            <w:pPr>
              <w:ind w:left="142" w:right="141"/>
              <w:rPr>
                <w:sz w:val="20"/>
                <w:szCs w:val="20"/>
              </w:rPr>
            </w:pPr>
            <w:r w:rsidRPr="003B6EAA">
              <w:rPr>
                <w:sz w:val="20"/>
                <w:szCs w:val="20"/>
              </w:rPr>
              <w:t xml:space="preserve"> </w:t>
            </w:r>
            <w:r w:rsidR="00105B8B" w:rsidRPr="003B6EAA">
              <w:rPr>
                <w:sz w:val="20"/>
                <w:szCs w:val="20"/>
              </w:rPr>
              <w:t>Začiatok:    </w:t>
            </w:r>
          </w:p>
          <w:p w:rsidR="00105B8B" w:rsidRPr="003B6EAA" w:rsidRDefault="001728D4" w:rsidP="008F7CF3">
            <w:pPr>
              <w:ind w:left="142" w:right="141"/>
              <w:rPr>
                <w:sz w:val="20"/>
                <w:szCs w:val="20"/>
              </w:rPr>
            </w:pPr>
            <w:r w:rsidRPr="003B6EAA">
              <w:rPr>
                <w:sz w:val="20"/>
                <w:szCs w:val="20"/>
              </w:rPr>
              <w:t xml:space="preserve"> Ukončenie: </w:t>
            </w:r>
          </w:p>
        </w:tc>
      </w:tr>
      <w:tr w:rsidR="00105B8B" w:rsidRPr="003B6EAA">
        <w:trPr>
          <w:divId w:val="1576235574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3B6EAA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  <w:r w:rsidRPr="003B6EAA">
              <w:rPr>
                <w:b/>
                <w:bCs/>
                <w:sz w:val="22"/>
                <w:szCs w:val="22"/>
              </w:rPr>
              <w:t>  Predpokladaný termín predloženia na MPK*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5B8B" w:rsidRPr="003B6EAA" w:rsidRDefault="005F7BAC" w:rsidP="008F7CF3">
            <w:pPr>
              <w:ind w:left="142" w:righ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október 2019</w:t>
            </w:r>
          </w:p>
        </w:tc>
      </w:tr>
      <w:tr w:rsidR="00105B8B" w:rsidRPr="003B6EAA">
        <w:trPr>
          <w:divId w:val="1576235574"/>
          <w:trHeight w:val="60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3B6EAA" w:rsidRDefault="00105B8B" w:rsidP="008F7CF3">
            <w:pPr>
              <w:ind w:left="276" w:right="141" w:hanging="142"/>
              <w:rPr>
                <w:b/>
                <w:bCs/>
                <w:sz w:val="22"/>
                <w:szCs w:val="22"/>
              </w:rPr>
            </w:pPr>
            <w:r w:rsidRPr="003B6EAA">
              <w:rPr>
                <w:b/>
                <w:bCs/>
                <w:sz w:val="22"/>
                <w:szCs w:val="22"/>
              </w:rPr>
              <w:t>  Predpokladaný termín p</w:t>
            </w:r>
            <w:r w:rsidR="008F7CF3">
              <w:rPr>
                <w:b/>
                <w:bCs/>
                <w:sz w:val="22"/>
                <w:szCs w:val="22"/>
              </w:rPr>
              <w:t xml:space="preserve">redloženia na Rokovanie vlády </w:t>
            </w:r>
            <w:r w:rsidRPr="003B6EAA">
              <w:rPr>
                <w:b/>
                <w:bCs/>
                <w:sz w:val="22"/>
                <w:szCs w:val="22"/>
              </w:rPr>
              <w:t>SR*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5B8B" w:rsidRPr="003B6EAA" w:rsidRDefault="001728D4" w:rsidP="008F7CF3">
            <w:pPr>
              <w:ind w:left="142" w:right="141"/>
              <w:rPr>
                <w:sz w:val="20"/>
                <w:szCs w:val="20"/>
              </w:rPr>
            </w:pPr>
            <w:r w:rsidRPr="003B6EAA">
              <w:rPr>
                <w:sz w:val="20"/>
                <w:szCs w:val="20"/>
              </w:rPr>
              <w:t xml:space="preserve"> </w:t>
            </w:r>
            <w:r w:rsidR="005F7BAC">
              <w:rPr>
                <w:sz w:val="20"/>
                <w:szCs w:val="20"/>
              </w:rPr>
              <w:t>november 2019</w:t>
            </w:r>
          </w:p>
        </w:tc>
      </w:tr>
    </w:tbl>
    <w:p w:rsidR="00105B8B" w:rsidRPr="003B6EAA" w:rsidRDefault="00105B8B" w:rsidP="008F7CF3">
      <w:pPr>
        <w:pStyle w:val="Normlnywebov"/>
        <w:spacing w:before="0" w:beforeAutospacing="0" w:after="0" w:afterAutospacing="0"/>
        <w:ind w:left="142" w:right="141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105B8B" w:rsidRPr="003B6EAA">
        <w:trPr>
          <w:divId w:val="95128339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3B6EAA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  <w:r w:rsidRPr="003B6EAA">
              <w:rPr>
                <w:b/>
                <w:bCs/>
                <w:sz w:val="22"/>
                <w:szCs w:val="22"/>
              </w:rPr>
              <w:t>  2.  Definícia problému</w:t>
            </w:r>
          </w:p>
        </w:tc>
      </w:tr>
      <w:tr w:rsidR="00105B8B" w:rsidRPr="003B6EAA">
        <w:trPr>
          <w:divId w:val="95128339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5B8B" w:rsidRPr="003B6EAA" w:rsidRDefault="00105B8B" w:rsidP="008F7CF3">
            <w:pPr>
              <w:ind w:left="142" w:right="141"/>
              <w:jc w:val="both"/>
              <w:rPr>
                <w:sz w:val="20"/>
                <w:szCs w:val="20"/>
              </w:rPr>
            </w:pPr>
            <w:r w:rsidRPr="003B6EAA">
              <w:rPr>
                <w:sz w:val="20"/>
                <w:szCs w:val="20"/>
              </w:rPr>
              <w:t>Úprava pracovných taríf pre obvinených a odsúdených</w:t>
            </w:r>
            <w:r w:rsidR="0097177C">
              <w:rPr>
                <w:sz w:val="20"/>
                <w:szCs w:val="20"/>
              </w:rPr>
              <w:t xml:space="preserve"> zaradených do práce na rok 2020</w:t>
            </w:r>
            <w:r w:rsidR="00B6144A">
              <w:rPr>
                <w:sz w:val="20"/>
                <w:szCs w:val="20"/>
              </w:rPr>
              <w:t xml:space="preserve"> </w:t>
            </w:r>
            <w:r w:rsidRPr="003B6EAA">
              <w:rPr>
                <w:sz w:val="20"/>
                <w:szCs w:val="20"/>
              </w:rPr>
              <w:t xml:space="preserve">formou právnej úpravy zvýšenia pracovných taríf platných </w:t>
            </w:r>
            <w:r w:rsidR="0097177C">
              <w:rPr>
                <w:sz w:val="20"/>
                <w:szCs w:val="20"/>
              </w:rPr>
              <w:t>pre rok 2019</w:t>
            </w:r>
            <w:r w:rsidRPr="003B6EAA">
              <w:rPr>
                <w:sz w:val="20"/>
                <w:szCs w:val="20"/>
              </w:rPr>
              <w:t xml:space="preserve"> </w:t>
            </w:r>
            <w:r w:rsidRPr="00B6144A">
              <w:rPr>
                <w:sz w:val="20"/>
                <w:szCs w:val="20"/>
              </w:rPr>
              <w:t xml:space="preserve">na základe nariadenia vlády Slovenskej republiky. Ide </w:t>
            </w:r>
            <w:r w:rsidR="00EB64A3">
              <w:rPr>
                <w:sz w:val="20"/>
                <w:szCs w:val="20"/>
              </w:rPr>
              <w:t xml:space="preserve">                      </w:t>
            </w:r>
            <w:r w:rsidRPr="00B6144A">
              <w:rPr>
                <w:sz w:val="20"/>
                <w:szCs w:val="20"/>
              </w:rPr>
              <w:t>o každoročne sa opakujúcu právnu úpravu (trvalý problém)</w:t>
            </w:r>
            <w:r w:rsidR="00EB64A3">
              <w:rPr>
                <w:sz w:val="20"/>
                <w:szCs w:val="20"/>
              </w:rPr>
              <w:t>.</w:t>
            </w:r>
            <w:r w:rsidR="00B6144A" w:rsidRPr="00B6144A">
              <w:rPr>
                <w:sz w:val="20"/>
                <w:szCs w:val="20"/>
              </w:rPr>
              <w:t xml:space="preserve"> </w:t>
            </w:r>
            <w:r w:rsidR="00610F88" w:rsidRPr="00B6144A">
              <w:rPr>
                <w:sz w:val="20"/>
                <w:szCs w:val="20"/>
              </w:rPr>
              <w:t>N</w:t>
            </w:r>
            <w:r w:rsidRPr="00B6144A">
              <w:rPr>
                <w:sz w:val="20"/>
                <w:szCs w:val="20"/>
              </w:rPr>
              <w:t>a základe valorizačného mechanizmu</w:t>
            </w:r>
            <w:r w:rsidR="001728D4" w:rsidRPr="00B6144A">
              <w:rPr>
                <w:sz w:val="20"/>
                <w:szCs w:val="20"/>
              </w:rPr>
              <w:t xml:space="preserve"> </w:t>
            </w:r>
            <w:r w:rsidRPr="00B6144A">
              <w:rPr>
                <w:sz w:val="20"/>
                <w:szCs w:val="20"/>
              </w:rPr>
              <w:t xml:space="preserve"> upraveného v § 3 ods. 3 nariadenia vlády</w:t>
            </w:r>
            <w:r w:rsidR="00EB64A3">
              <w:rPr>
                <w:sz w:val="20"/>
                <w:szCs w:val="20"/>
              </w:rPr>
              <w:t xml:space="preserve"> Slovenskej republiky</w:t>
            </w:r>
            <w:r w:rsidRPr="00B6144A">
              <w:rPr>
                <w:sz w:val="20"/>
                <w:szCs w:val="20"/>
              </w:rPr>
              <w:t xml:space="preserve"> č. 384/2006 Z. z.</w:t>
            </w:r>
            <w:r w:rsidR="00610F88" w:rsidRPr="00B6144A">
              <w:rPr>
                <w:sz w:val="20"/>
                <w:szCs w:val="20"/>
              </w:rPr>
              <w:t xml:space="preserve"> o výške pracovnej odmeny a podmienkach jej poskytovania obvineným a odsúdeným v znení neskorších predpisov</w:t>
            </w:r>
            <w:r w:rsidRPr="00B6144A">
              <w:rPr>
                <w:sz w:val="20"/>
                <w:szCs w:val="20"/>
              </w:rPr>
              <w:t>, podľa</w:t>
            </w:r>
            <w:r w:rsidRPr="003B6EAA">
              <w:rPr>
                <w:sz w:val="20"/>
                <w:szCs w:val="20"/>
              </w:rPr>
              <w:t xml:space="preserve"> ktorého je valorizačný mechanizmus zvýšenia pracovných taríf</w:t>
            </w:r>
            <w:r w:rsidR="00EB64A3">
              <w:rPr>
                <w:sz w:val="20"/>
                <w:szCs w:val="20"/>
              </w:rPr>
              <w:t xml:space="preserve"> obvinených a odsúdených zaradených do práce </w:t>
            </w:r>
            <w:r w:rsidRPr="003B6EAA">
              <w:rPr>
                <w:sz w:val="20"/>
                <w:szCs w:val="20"/>
              </w:rPr>
              <w:t>naviazaný na zvýšenie</w:t>
            </w:r>
            <w:r w:rsidR="001728D4" w:rsidRPr="003B6EAA">
              <w:rPr>
                <w:sz w:val="20"/>
                <w:szCs w:val="20"/>
              </w:rPr>
              <w:t xml:space="preserve"> sumy</w:t>
            </w:r>
            <w:r w:rsidRPr="003B6EAA">
              <w:rPr>
                <w:sz w:val="20"/>
                <w:szCs w:val="20"/>
              </w:rPr>
              <w:t xml:space="preserve"> minimálnej mzdy v príslušnom kalendárnom roku; valorizačný mechanizmus zvýšenia pracov</w:t>
            </w:r>
            <w:r w:rsidR="0097177C">
              <w:rPr>
                <w:sz w:val="20"/>
                <w:szCs w:val="20"/>
              </w:rPr>
              <w:t>ných taríf sa použije v roku 2020</w:t>
            </w:r>
            <w:r w:rsidRPr="003B6EAA">
              <w:rPr>
                <w:sz w:val="20"/>
                <w:szCs w:val="20"/>
              </w:rPr>
              <w:t>.</w:t>
            </w:r>
          </w:p>
        </w:tc>
      </w:tr>
      <w:tr w:rsidR="00105B8B" w:rsidRPr="003B6EAA">
        <w:trPr>
          <w:divId w:val="95128339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3B6EAA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  <w:r w:rsidRPr="003B6EAA">
              <w:rPr>
                <w:b/>
                <w:bCs/>
                <w:sz w:val="22"/>
                <w:szCs w:val="22"/>
              </w:rPr>
              <w:t>  3.  Ciele a výsledný stav</w:t>
            </w:r>
          </w:p>
        </w:tc>
      </w:tr>
      <w:tr w:rsidR="00105B8B" w:rsidRPr="003B6EAA" w:rsidTr="00610F88">
        <w:trPr>
          <w:divId w:val="951283393"/>
          <w:trHeight w:val="541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5B8B" w:rsidRPr="003B6EAA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3B6EAA">
              <w:rPr>
                <w:sz w:val="20"/>
                <w:szCs w:val="20"/>
              </w:rPr>
              <w:t xml:space="preserve">Úprava pracovných taríf obvinených a </w:t>
            </w:r>
            <w:r w:rsidRPr="00B6144A">
              <w:rPr>
                <w:sz w:val="20"/>
                <w:szCs w:val="20"/>
              </w:rPr>
              <w:t xml:space="preserve">odsúdených </w:t>
            </w:r>
            <w:r w:rsidR="00610F88" w:rsidRPr="00B6144A">
              <w:rPr>
                <w:sz w:val="20"/>
                <w:szCs w:val="20"/>
              </w:rPr>
              <w:t>zaradených do práce</w:t>
            </w:r>
            <w:r w:rsidR="00610F88" w:rsidRPr="003B6EAA">
              <w:rPr>
                <w:sz w:val="20"/>
                <w:szCs w:val="20"/>
              </w:rPr>
              <w:t xml:space="preserve"> </w:t>
            </w:r>
            <w:r w:rsidR="0097177C">
              <w:rPr>
                <w:sz w:val="20"/>
                <w:szCs w:val="20"/>
              </w:rPr>
              <w:t>na rok 2020</w:t>
            </w:r>
            <w:r w:rsidRPr="003B6EAA">
              <w:rPr>
                <w:sz w:val="20"/>
                <w:szCs w:val="20"/>
              </w:rPr>
              <w:t>.</w:t>
            </w:r>
          </w:p>
        </w:tc>
      </w:tr>
      <w:tr w:rsidR="00105B8B" w:rsidRPr="003B6EAA">
        <w:trPr>
          <w:divId w:val="95128339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3B6EAA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  <w:r w:rsidRPr="003B6EAA">
              <w:rPr>
                <w:b/>
                <w:bCs/>
                <w:sz w:val="22"/>
                <w:szCs w:val="22"/>
              </w:rPr>
              <w:t>  4.  Dotknuté subjekty</w:t>
            </w:r>
          </w:p>
        </w:tc>
      </w:tr>
      <w:tr w:rsidR="00105B8B" w:rsidRPr="003B6EAA" w:rsidTr="00610F88">
        <w:trPr>
          <w:divId w:val="951283393"/>
          <w:trHeight w:val="424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5B8B" w:rsidRPr="003B6EAA" w:rsidRDefault="00610F88" w:rsidP="008F7CF3">
            <w:pPr>
              <w:ind w:left="142" w:right="141"/>
              <w:rPr>
                <w:sz w:val="20"/>
                <w:szCs w:val="20"/>
              </w:rPr>
            </w:pPr>
            <w:r w:rsidRPr="00B6144A">
              <w:rPr>
                <w:sz w:val="20"/>
                <w:szCs w:val="20"/>
              </w:rPr>
              <w:t>O</w:t>
            </w:r>
            <w:r w:rsidR="00B6144A" w:rsidRPr="00B6144A">
              <w:rPr>
                <w:sz w:val="20"/>
                <w:szCs w:val="20"/>
              </w:rPr>
              <w:t>bv</w:t>
            </w:r>
            <w:r w:rsidR="00B6144A">
              <w:rPr>
                <w:sz w:val="20"/>
                <w:szCs w:val="20"/>
              </w:rPr>
              <w:t xml:space="preserve">inení </w:t>
            </w:r>
            <w:r w:rsidR="00105B8B" w:rsidRPr="003B6EAA">
              <w:rPr>
                <w:sz w:val="20"/>
                <w:szCs w:val="20"/>
              </w:rPr>
              <w:t>a odsúdení zaradení do práce</w:t>
            </w:r>
            <w:r w:rsidR="00EB64A3">
              <w:rPr>
                <w:sz w:val="20"/>
                <w:szCs w:val="20"/>
              </w:rPr>
              <w:t>.</w:t>
            </w:r>
          </w:p>
        </w:tc>
      </w:tr>
      <w:tr w:rsidR="00105B8B" w:rsidRPr="003B6EAA">
        <w:trPr>
          <w:divId w:val="95128339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3B6EAA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  <w:r w:rsidRPr="003B6EAA">
              <w:rPr>
                <w:b/>
                <w:bCs/>
                <w:sz w:val="22"/>
                <w:szCs w:val="22"/>
              </w:rPr>
              <w:t>  5.  Alternatívne riešenia</w:t>
            </w:r>
          </w:p>
        </w:tc>
      </w:tr>
      <w:tr w:rsidR="00105B8B" w:rsidRPr="003B6EAA">
        <w:trPr>
          <w:divId w:val="95128339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5B8B" w:rsidRPr="003B6EAA" w:rsidRDefault="00105B8B" w:rsidP="008F7CF3">
            <w:pPr>
              <w:ind w:left="142" w:right="141"/>
              <w:jc w:val="both"/>
              <w:rPr>
                <w:sz w:val="20"/>
                <w:szCs w:val="20"/>
              </w:rPr>
            </w:pPr>
            <w:r w:rsidRPr="003B6EAA">
              <w:rPr>
                <w:sz w:val="20"/>
                <w:szCs w:val="20"/>
              </w:rPr>
              <w:t>Alternatívne riešenia neboli posudzované, nakoľko úprava pracovných t</w:t>
            </w:r>
            <w:r w:rsidR="00EB64A3">
              <w:rPr>
                <w:sz w:val="20"/>
                <w:szCs w:val="20"/>
              </w:rPr>
              <w:t xml:space="preserve">aríf vyplýva z nariadenia vlády Slovenskej republiky </w:t>
            </w:r>
            <w:r w:rsidRPr="003B6EAA">
              <w:rPr>
                <w:sz w:val="20"/>
                <w:szCs w:val="20"/>
              </w:rPr>
              <w:t>č. 384/2006 Z. z</w:t>
            </w:r>
            <w:r w:rsidR="00461B46">
              <w:rPr>
                <w:sz w:val="20"/>
                <w:szCs w:val="20"/>
              </w:rPr>
              <w:t>.</w:t>
            </w:r>
            <w:r w:rsidRPr="003B6EAA">
              <w:rPr>
                <w:sz w:val="20"/>
                <w:szCs w:val="20"/>
              </w:rPr>
              <w:t xml:space="preserve"> o výške pracovnej odmeny a podmienkach jej poskytovania obvineným a odsúdeným v znení neskorších predpisov.</w:t>
            </w:r>
          </w:p>
        </w:tc>
      </w:tr>
      <w:tr w:rsidR="00105B8B" w:rsidRPr="003B6EAA">
        <w:trPr>
          <w:divId w:val="95128339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3B6EAA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  <w:r w:rsidRPr="003B6EAA">
              <w:rPr>
                <w:b/>
                <w:bCs/>
                <w:sz w:val="22"/>
                <w:szCs w:val="22"/>
              </w:rPr>
              <w:t>  6.  Vykonávacie predpisy</w:t>
            </w:r>
          </w:p>
        </w:tc>
      </w:tr>
      <w:tr w:rsidR="00105B8B" w:rsidRPr="003B6EAA">
        <w:trPr>
          <w:divId w:val="95128339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5B8B" w:rsidRPr="003B6EAA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3B6EAA">
              <w:rPr>
                <w:sz w:val="20"/>
                <w:szCs w:val="20"/>
              </w:rPr>
              <w:t>Predpokladá sa prijatie/zmena vykonávacích predpisov?                          </w:t>
            </w:r>
            <w:sdt>
              <w:sdtPr>
                <w:rPr>
                  <w:sz w:val="22"/>
                  <w:szCs w:val="22"/>
                </w:rPr>
                <w:id w:val="-93451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Pr="003B6EAA">
              <w:rPr>
                <w:sz w:val="20"/>
                <w:szCs w:val="20"/>
              </w:rPr>
              <w:t xml:space="preserve">   Áno            </w:t>
            </w:r>
            <w:sdt>
              <w:sdtPr>
                <w:rPr>
                  <w:sz w:val="22"/>
                  <w:szCs w:val="22"/>
                </w:rPr>
                <w:id w:val="-12079483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sdtContent>
            </w:sdt>
            <w:r w:rsidRPr="003B6EAA">
              <w:rPr>
                <w:sz w:val="20"/>
                <w:szCs w:val="20"/>
              </w:rPr>
              <w:t>  Nie</w:t>
            </w:r>
          </w:p>
        </w:tc>
      </w:tr>
      <w:tr w:rsidR="00105B8B" w:rsidRPr="003B6EAA">
        <w:trPr>
          <w:divId w:val="95128339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3B6EAA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  <w:r w:rsidRPr="003B6EAA">
              <w:rPr>
                <w:b/>
                <w:bCs/>
                <w:sz w:val="22"/>
                <w:szCs w:val="22"/>
              </w:rPr>
              <w:t xml:space="preserve">  7.  Transpozícia práva EÚ </w:t>
            </w:r>
          </w:p>
        </w:tc>
      </w:tr>
      <w:tr w:rsidR="00105B8B" w:rsidRPr="003B6EAA">
        <w:trPr>
          <w:divId w:val="95128339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8D4" w:rsidRPr="005F7BAC" w:rsidRDefault="001728D4" w:rsidP="008F7CF3">
            <w:pPr>
              <w:ind w:left="142" w:right="141"/>
              <w:rPr>
                <w:bCs/>
                <w:sz w:val="20"/>
                <w:szCs w:val="20"/>
              </w:rPr>
            </w:pPr>
            <w:r w:rsidRPr="003B6EAA">
              <w:rPr>
                <w:b/>
                <w:bCs/>
                <w:sz w:val="22"/>
                <w:szCs w:val="22"/>
              </w:rPr>
              <w:t xml:space="preserve"> </w:t>
            </w:r>
            <w:r w:rsidR="005F7BAC" w:rsidRPr="005F7BAC">
              <w:rPr>
                <w:bCs/>
                <w:sz w:val="20"/>
                <w:szCs w:val="20"/>
              </w:rPr>
              <w:t>Bezpredmetné.</w:t>
            </w:r>
          </w:p>
        </w:tc>
      </w:tr>
      <w:tr w:rsidR="00105B8B" w:rsidRPr="003B6EAA">
        <w:trPr>
          <w:divId w:val="95128339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3B6EAA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  <w:r w:rsidRPr="003B6EAA">
              <w:rPr>
                <w:b/>
                <w:bCs/>
                <w:sz w:val="22"/>
                <w:szCs w:val="22"/>
              </w:rPr>
              <w:t>  8.  Preskúmanie účelnosti**</w:t>
            </w:r>
          </w:p>
        </w:tc>
      </w:tr>
      <w:tr w:rsidR="00105B8B" w:rsidRPr="003B6EAA" w:rsidTr="001728D4">
        <w:trPr>
          <w:divId w:val="951283393"/>
          <w:trHeight w:val="23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5B8B" w:rsidRPr="003B6EAA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</w:p>
        </w:tc>
      </w:tr>
    </w:tbl>
    <w:p w:rsidR="00543B8E" w:rsidRPr="003B6EAA" w:rsidRDefault="00543B8E" w:rsidP="008F7CF3">
      <w:pPr>
        <w:ind w:left="142" w:right="141" w:hanging="142"/>
        <w:rPr>
          <w:sz w:val="20"/>
          <w:szCs w:val="20"/>
        </w:rPr>
      </w:pPr>
      <w:r w:rsidRPr="003B6EAA">
        <w:rPr>
          <w:sz w:val="20"/>
          <w:szCs w:val="20"/>
        </w:rPr>
        <w:t xml:space="preserve">* vyplniť iba v prípade, ak materiál nie je zahrnutý do Plánu práce vlády Slovenskej republiky alebo Plánu        legislatívnych úloh vlády Slovenskej republiky. </w:t>
      </w:r>
    </w:p>
    <w:p w:rsidR="00543B8E" w:rsidRPr="003B6EAA" w:rsidRDefault="00543B8E" w:rsidP="008F7CF3">
      <w:pPr>
        <w:pStyle w:val="Normlnywebov"/>
        <w:spacing w:before="0" w:beforeAutospacing="0" w:after="0" w:afterAutospacing="0"/>
        <w:ind w:left="142" w:right="141"/>
        <w:rPr>
          <w:sz w:val="20"/>
          <w:szCs w:val="20"/>
        </w:rPr>
      </w:pPr>
      <w:r w:rsidRPr="003B6EAA">
        <w:rPr>
          <w:sz w:val="20"/>
          <w:szCs w:val="20"/>
        </w:rPr>
        <w:t>** nepovinné</w:t>
      </w:r>
    </w:p>
    <w:tbl>
      <w:tblPr>
        <w:tblW w:w="5083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2"/>
        <w:gridCol w:w="1812"/>
        <w:gridCol w:w="1812"/>
        <w:gridCol w:w="1810"/>
      </w:tblGrid>
      <w:tr w:rsidR="00105B8B" w:rsidRPr="00EB203C" w:rsidTr="00EB203C">
        <w:trPr>
          <w:divId w:val="129637064"/>
          <w:trHeight w:val="450"/>
          <w:jc w:val="center"/>
        </w:trPr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EB203C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  <w:r w:rsidRPr="00EB203C">
              <w:rPr>
                <w:b/>
                <w:bCs/>
                <w:sz w:val="22"/>
                <w:szCs w:val="22"/>
              </w:rPr>
              <w:lastRenderedPageBreak/>
              <w:t>  9.   Vplyvy navrhovaného materiálu</w:t>
            </w:r>
          </w:p>
        </w:tc>
      </w:tr>
      <w:tr w:rsidR="00105B8B" w:rsidRPr="005F7BAC" w:rsidTr="005F7BAC">
        <w:trPr>
          <w:divId w:val="129637064"/>
          <w:trHeight w:val="270"/>
          <w:jc w:val="center"/>
        </w:trPr>
        <w:tc>
          <w:tcPr>
            <w:tcW w:w="204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b/>
                <w:bCs/>
                <w:sz w:val="20"/>
                <w:szCs w:val="20"/>
              </w:rPr>
              <w:t>  Vplyvy na rozpočet verejnej správy</w:t>
            </w:r>
            <w:r w:rsidR="00EB64A3" w:rsidRPr="005F7BAC">
              <w:rPr>
                <w:sz w:val="20"/>
                <w:szCs w:val="20"/>
              </w:rPr>
              <w:br/>
              <w:t xml:space="preserve">   </w:t>
            </w:r>
            <w:r w:rsidRPr="005F7BAC">
              <w:rPr>
                <w:sz w:val="20"/>
                <w:szCs w:val="20"/>
              </w:rPr>
              <w:t>z toho rozpočtovo zabezpečené vplyvy</w:t>
            </w: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20863360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Pozitívne</w:t>
            </w: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1217017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Žiadne</w:t>
            </w:r>
          </w:p>
        </w:tc>
        <w:tc>
          <w:tcPr>
            <w:tcW w:w="9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-21032600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Negatívne</w:t>
            </w:r>
          </w:p>
        </w:tc>
      </w:tr>
      <w:tr w:rsidR="00105B8B" w:rsidRPr="005F7BAC" w:rsidTr="005F7BAC">
        <w:trPr>
          <w:divId w:val="129637064"/>
          <w:trHeight w:val="270"/>
          <w:jc w:val="center"/>
        </w:trPr>
        <w:tc>
          <w:tcPr>
            <w:tcW w:w="2049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2584246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Áno</w:t>
            </w: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-4900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Nie</w:t>
            </w:r>
          </w:p>
        </w:tc>
        <w:tc>
          <w:tcPr>
            <w:tcW w:w="9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116112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Čiastočne</w:t>
            </w:r>
          </w:p>
        </w:tc>
      </w:tr>
      <w:tr w:rsidR="00105B8B" w:rsidRPr="005F7BAC" w:rsidTr="005F7BAC">
        <w:trPr>
          <w:divId w:val="129637064"/>
          <w:trHeight w:val="270"/>
          <w:jc w:val="center"/>
        </w:trPr>
        <w:tc>
          <w:tcPr>
            <w:tcW w:w="204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b/>
                <w:bCs/>
                <w:sz w:val="20"/>
                <w:szCs w:val="20"/>
              </w:rPr>
              <w:t>  Vplyvy na podnikateľské prostredie</w:t>
            </w:r>
            <w:r w:rsidR="00EB64A3" w:rsidRPr="005F7BAC">
              <w:rPr>
                <w:sz w:val="20"/>
                <w:szCs w:val="20"/>
              </w:rPr>
              <w:br/>
              <w:t>   </w:t>
            </w:r>
            <w:r w:rsidRPr="005F7BAC">
              <w:rPr>
                <w:sz w:val="20"/>
                <w:szCs w:val="20"/>
              </w:rPr>
              <w:t>z toho vplyvy na MSP</w:t>
            </w: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-197552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Pozitívne</w:t>
            </w: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17459872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Žiadne</w:t>
            </w:r>
          </w:p>
        </w:tc>
        <w:tc>
          <w:tcPr>
            <w:tcW w:w="9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1537928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Negatívne</w:t>
            </w:r>
          </w:p>
        </w:tc>
      </w:tr>
      <w:tr w:rsidR="00105B8B" w:rsidRPr="005F7BAC" w:rsidTr="005F7BAC">
        <w:trPr>
          <w:divId w:val="129637064"/>
          <w:trHeight w:val="270"/>
          <w:jc w:val="center"/>
        </w:trPr>
        <w:tc>
          <w:tcPr>
            <w:tcW w:w="2049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-1642728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Pozitívne</w:t>
            </w: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11616618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Žiadne</w:t>
            </w:r>
          </w:p>
        </w:tc>
        <w:tc>
          <w:tcPr>
            <w:tcW w:w="9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2122098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Negatívne</w:t>
            </w:r>
          </w:p>
        </w:tc>
      </w:tr>
      <w:tr w:rsidR="00105B8B" w:rsidRPr="005F7BAC" w:rsidTr="005F7BAC">
        <w:trPr>
          <w:divId w:val="129637064"/>
          <w:trHeight w:val="270"/>
          <w:jc w:val="center"/>
        </w:trPr>
        <w:tc>
          <w:tcPr>
            <w:tcW w:w="20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b/>
                <w:bCs/>
                <w:sz w:val="20"/>
                <w:szCs w:val="20"/>
              </w:rPr>
              <w:t>  Sociálne vplyvy</w:t>
            </w: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-3948183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Pozitívne</w:t>
            </w: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-397053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Žiadne</w:t>
            </w:r>
          </w:p>
        </w:tc>
        <w:tc>
          <w:tcPr>
            <w:tcW w:w="9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1783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Negatívne</w:t>
            </w:r>
          </w:p>
        </w:tc>
      </w:tr>
      <w:tr w:rsidR="00105B8B" w:rsidRPr="005F7BAC" w:rsidTr="005F7BAC">
        <w:trPr>
          <w:divId w:val="129637064"/>
          <w:trHeight w:val="270"/>
          <w:jc w:val="center"/>
        </w:trPr>
        <w:tc>
          <w:tcPr>
            <w:tcW w:w="20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b/>
                <w:bCs/>
                <w:sz w:val="20"/>
                <w:szCs w:val="20"/>
              </w:rPr>
              <w:t>  Vplyvy na životné prostredie</w:t>
            </w: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-1082128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Pozitívne</w:t>
            </w: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-14942510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Žiadne</w:t>
            </w:r>
          </w:p>
        </w:tc>
        <w:tc>
          <w:tcPr>
            <w:tcW w:w="9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275680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Negatívne</w:t>
            </w:r>
          </w:p>
        </w:tc>
      </w:tr>
      <w:tr w:rsidR="00105B8B" w:rsidRPr="005F7BAC" w:rsidTr="005F7BAC">
        <w:trPr>
          <w:divId w:val="129637064"/>
          <w:trHeight w:val="270"/>
          <w:jc w:val="center"/>
        </w:trPr>
        <w:tc>
          <w:tcPr>
            <w:tcW w:w="20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b/>
                <w:bCs/>
                <w:sz w:val="20"/>
                <w:szCs w:val="20"/>
              </w:rPr>
              <w:t>  Vplyvy na informatizáciu</w:t>
            </w: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-241413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Pozitívne</w:t>
            </w: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-20227786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Žiadne</w:t>
            </w:r>
          </w:p>
        </w:tc>
        <w:tc>
          <w:tcPr>
            <w:tcW w:w="9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48096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Negatívne</w:t>
            </w:r>
          </w:p>
        </w:tc>
      </w:tr>
      <w:tr w:rsidR="00105B8B" w:rsidRPr="005F7BAC" w:rsidTr="005F7BAC">
        <w:trPr>
          <w:divId w:val="129637064"/>
          <w:trHeight w:val="675"/>
          <w:jc w:val="center"/>
        </w:trPr>
        <w:tc>
          <w:tcPr>
            <w:tcW w:w="204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b/>
                <w:bCs/>
                <w:sz w:val="20"/>
                <w:szCs w:val="20"/>
              </w:rPr>
              <w:t>  Vplyvy na služby pre občana z toho</w:t>
            </w:r>
            <w:r w:rsidR="00EB64A3" w:rsidRPr="005F7BAC">
              <w:rPr>
                <w:sz w:val="20"/>
                <w:szCs w:val="20"/>
              </w:rPr>
              <w:br/>
              <w:t xml:space="preserve">  </w:t>
            </w:r>
            <w:r w:rsidRPr="005F7BAC">
              <w:rPr>
                <w:sz w:val="20"/>
                <w:szCs w:val="20"/>
              </w:rPr>
              <w:t>vplyvy služi</w:t>
            </w:r>
            <w:r w:rsidR="00EB203C" w:rsidRPr="005F7BAC">
              <w:rPr>
                <w:sz w:val="20"/>
                <w:szCs w:val="20"/>
              </w:rPr>
              <w:t>eb verejnej správy na občana</w:t>
            </w:r>
            <w:r w:rsidR="00EB203C" w:rsidRPr="005F7BAC">
              <w:rPr>
                <w:sz w:val="20"/>
                <w:szCs w:val="20"/>
              </w:rPr>
              <w:br/>
              <w:t xml:space="preserve">  </w:t>
            </w:r>
            <w:r w:rsidRPr="005F7BAC">
              <w:rPr>
                <w:sz w:val="20"/>
                <w:szCs w:val="20"/>
              </w:rPr>
              <w:t xml:space="preserve">vplyvy na </w:t>
            </w:r>
            <w:r w:rsidR="00EB203C" w:rsidRPr="005F7BAC">
              <w:rPr>
                <w:sz w:val="20"/>
                <w:szCs w:val="20"/>
              </w:rPr>
              <w:t>procesy služieb vo verejnej</w:t>
            </w:r>
            <w:r w:rsidR="00EB203C" w:rsidRPr="005F7BAC">
              <w:rPr>
                <w:sz w:val="20"/>
                <w:szCs w:val="20"/>
              </w:rPr>
              <w:br/>
              <w:t xml:space="preserve">  </w:t>
            </w:r>
            <w:r w:rsidRPr="005F7BAC">
              <w:rPr>
                <w:sz w:val="20"/>
                <w:szCs w:val="20"/>
              </w:rPr>
              <w:t>správe</w:t>
            </w: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br/>
              <w:t> </w:t>
            </w:r>
            <w:sdt>
              <w:sdtPr>
                <w:rPr>
                  <w:sz w:val="20"/>
                  <w:szCs w:val="20"/>
                </w:rPr>
                <w:id w:val="319158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Pozitívne</w:t>
            </w: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br/>
              <w:t> </w:t>
            </w:r>
            <w:sdt>
              <w:sdtPr>
                <w:rPr>
                  <w:sz w:val="20"/>
                  <w:szCs w:val="20"/>
                </w:rPr>
                <w:id w:val="-16378628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Žiadne</w:t>
            </w:r>
          </w:p>
        </w:tc>
        <w:tc>
          <w:tcPr>
            <w:tcW w:w="9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br/>
              <w:t> </w:t>
            </w:r>
            <w:sdt>
              <w:sdtPr>
                <w:rPr>
                  <w:sz w:val="20"/>
                  <w:szCs w:val="20"/>
                </w:rPr>
                <w:id w:val="1083726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Negatívne</w:t>
            </w:r>
          </w:p>
        </w:tc>
      </w:tr>
      <w:tr w:rsidR="00105B8B" w:rsidRPr="005F7BAC" w:rsidTr="005F7BAC">
        <w:trPr>
          <w:divId w:val="129637064"/>
          <w:trHeight w:val="150"/>
          <w:jc w:val="center"/>
        </w:trPr>
        <w:tc>
          <w:tcPr>
            <w:tcW w:w="2049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-2012590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Pozitívne</w:t>
            </w: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-19637980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Žiadne</w:t>
            </w:r>
          </w:p>
        </w:tc>
        <w:tc>
          <w:tcPr>
            <w:tcW w:w="9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83581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4A"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Negatívne</w:t>
            </w:r>
          </w:p>
        </w:tc>
      </w:tr>
      <w:tr w:rsidR="005F7BAC" w:rsidRPr="005F7BAC" w:rsidTr="005F7BAC">
        <w:trPr>
          <w:divId w:val="129637064"/>
          <w:trHeight w:val="150"/>
          <w:jc w:val="center"/>
        </w:trPr>
        <w:tc>
          <w:tcPr>
            <w:tcW w:w="204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2F2F2" w:themeFill="background1" w:themeFillShade="F2"/>
            <w:vAlign w:val="center"/>
          </w:tcPr>
          <w:p w:rsidR="005F7BAC" w:rsidRPr="005F7BAC" w:rsidRDefault="005F7BAC" w:rsidP="008F7CF3">
            <w:pPr>
              <w:ind w:left="276" w:right="141" w:hanging="134"/>
              <w:rPr>
                <w:b/>
                <w:sz w:val="20"/>
                <w:szCs w:val="20"/>
              </w:rPr>
            </w:pPr>
            <w:r w:rsidRPr="005F7BAC">
              <w:rPr>
                <w:b/>
                <w:sz w:val="20"/>
                <w:szCs w:val="20"/>
              </w:rPr>
              <w:t xml:space="preserve">  Vplyvy na manželstvo, rodičovstvo a rodinu</w:t>
            </w: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F7BAC" w:rsidRPr="005F7BAC" w:rsidRDefault="005F7BAC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1628812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Pozitívne</w:t>
            </w:r>
          </w:p>
        </w:tc>
        <w:tc>
          <w:tcPr>
            <w:tcW w:w="9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F7BAC" w:rsidRPr="005F7BAC" w:rsidRDefault="005F7BAC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3170099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  Žiadne</w:t>
            </w:r>
          </w:p>
        </w:tc>
        <w:tc>
          <w:tcPr>
            <w:tcW w:w="9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F7BAC" w:rsidRPr="005F7BAC" w:rsidRDefault="005F7BAC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 </w:t>
            </w:r>
            <w:sdt>
              <w:sdtPr>
                <w:rPr>
                  <w:sz w:val="20"/>
                  <w:szCs w:val="20"/>
                </w:rPr>
                <w:id w:val="-111481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F7B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5F7BAC">
              <w:rPr>
                <w:sz w:val="20"/>
                <w:szCs w:val="20"/>
              </w:rPr>
              <w:t xml:space="preserve">   Negatívne</w:t>
            </w:r>
          </w:p>
        </w:tc>
      </w:tr>
    </w:tbl>
    <w:p w:rsidR="006931EC" w:rsidRPr="00EB203C" w:rsidRDefault="006931EC" w:rsidP="008F7CF3">
      <w:pPr>
        <w:pStyle w:val="Normlnywebov"/>
        <w:spacing w:before="0" w:beforeAutospacing="0" w:after="0" w:afterAutospacing="0"/>
        <w:ind w:left="142" w:right="141"/>
        <w:rPr>
          <w:sz w:val="22"/>
          <w:szCs w:val="22"/>
        </w:rPr>
      </w:pPr>
    </w:p>
    <w:p w:rsidR="00105B8B" w:rsidRPr="00EB203C" w:rsidRDefault="00105B8B" w:rsidP="008F7CF3">
      <w:pPr>
        <w:pStyle w:val="Normlnywebov"/>
        <w:spacing w:before="0" w:beforeAutospacing="0" w:after="0" w:afterAutospacing="0"/>
        <w:ind w:left="142" w:right="141"/>
        <w:rPr>
          <w:bCs/>
          <w:sz w:val="22"/>
          <w:szCs w:val="22"/>
        </w:rPr>
      </w:pPr>
    </w:p>
    <w:tbl>
      <w:tblPr>
        <w:tblW w:w="5083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6"/>
      </w:tblGrid>
      <w:tr w:rsidR="00105B8B" w:rsidRPr="00EB203C" w:rsidTr="008F7CF3">
        <w:trPr>
          <w:divId w:val="1456753397"/>
          <w:jc w:val="center"/>
        </w:trPr>
        <w:tc>
          <w:tcPr>
            <w:tcW w:w="5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EB203C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  <w:r w:rsidRPr="00EB203C">
              <w:rPr>
                <w:b/>
                <w:bCs/>
                <w:sz w:val="22"/>
                <w:szCs w:val="22"/>
              </w:rPr>
              <w:t>  10.  Poznámky</w:t>
            </w:r>
          </w:p>
        </w:tc>
      </w:tr>
      <w:tr w:rsidR="00105B8B" w:rsidRPr="00EB203C" w:rsidTr="008F7CF3">
        <w:trPr>
          <w:divId w:val="1456753397"/>
          <w:trHeight w:val="600"/>
          <w:jc w:val="center"/>
        </w:trPr>
        <w:tc>
          <w:tcPr>
            <w:tcW w:w="5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5B8B" w:rsidRPr="005F7BAC" w:rsidRDefault="00105B8B" w:rsidP="008F7CF3">
            <w:pPr>
              <w:ind w:left="142" w:right="141"/>
              <w:jc w:val="both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Pozitívne vplyvy na rozpočet verejnej správy sa očakávajú v oblasti zvýšeného plnenia príjmov štátneho rozpočtu z činností stredísk vedľajšieho hospodárstva, zo zrážok z čistých pracovných odmien</w:t>
            </w:r>
            <w:r w:rsidR="005F7BAC">
              <w:rPr>
                <w:sz w:val="20"/>
                <w:szCs w:val="20"/>
              </w:rPr>
              <w:t xml:space="preserve"> </w:t>
            </w:r>
            <w:r w:rsidRPr="005F7BAC">
              <w:rPr>
                <w:sz w:val="20"/>
                <w:szCs w:val="20"/>
              </w:rPr>
              <w:t xml:space="preserve">na úhradu trov výkonu trestu </w:t>
            </w:r>
            <w:r w:rsidR="008506FB" w:rsidRPr="005F7BAC">
              <w:rPr>
                <w:sz w:val="20"/>
                <w:szCs w:val="20"/>
              </w:rPr>
              <w:t xml:space="preserve">odňatia slobody </w:t>
            </w:r>
            <w:r w:rsidRPr="005F7BAC">
              <w:rPr>
                <w:sz w:val="20"/>
                <w:szCs w:val="20"/>
              </w:rPr>
              <w:t>u odsúdeného podľa § 45 ods. 2 písm. b) zákona č. 475/2005 Z. z. o výkone trestu odňatia slobody a o zmene a doplnení niektorých zákonov v znení neskorších predpisov, zvýšených odvodov do Sociálnej poisťovne a zdravotných poisťovní, dane z pridanej hodnoty</w:t>
            </w:r>
            <w:r w:rsidR="00EB203C" w:rsidRPr="005F7BAC">
              <w:rPr>
                <w:sz w:val="20"/>
                <w:szCs w:val="20"/>
              </w:rPr>
              <w:t xml:space="preserve"> </w:t>
            </w:r>
            <w:r w:rsidRPr="005F7BAC">
              <w:rPr>
                <w:sz w:val="20"/>
                <w:szCs w:val="20"/>
              </w:rPr>
              <w:t>v súvislosti so zvýšenými príjmami a možnosťami ich použitia v prípade obvinených a odsúdených a osôb, ktorým je poukazované výživné z ich pracovných odmien. Napriek negatívnemu vplyvu prevažuj</w:t>
            </w:r>
            <w:r w:rsidR="00610F88" w:rsidRPr="005F7BAC">
              <w:rPr>
                <w:sz w:val="20"/>
                <w:szCs w:val="20"/>
              </w:rPr>
              <w:t>e</w:t>
            </w:r>
            <w:r w:rsidRPr="005F7BAC">
              <w:rPr>
                <w:sz w:val="20"/>
                <w:szCs w:val="20"/>
              </w:rPr>
              <w:t xml:space="preserve"> pozitívny vplyv na štátny rozpočet z dôvodu zvýšeného plnenia príjmov z činnosti stredísk vedľajšieho hospodárstva, ako aj zo zrážok z pracovných odmien</w:t>
            </w:r>
            <w:r w:rsidR="001F7413" w:rsidRPr="005F7BAC">
              <w:rPr>
                <w:sz w:val="20"/>
                <w:szCs w:val="20"/>
              </w:rPr>
              <w:t xml:space="preserve"> </w:t>
            </w:r>
            <w:r w:rsidRPr="005F7BAC">
              <w:rPr>
                <w:sz w:val="20"/>
                <w:szCs w:val="20"/>
              </w:rPr>
              <w:t>odsúdených.</w:t>
            </w:r>
          </w:p>
        </w:tc>
      </w:tr>
      <w:tr w:rsidR="00105B8B" w:rsidRPr="00EB203C" w:rsidTr="008F7CF3">
        <w:trPr>
          <w:divId w:val="1456753397"/>
          <w:jc w:val="center"/>
        </w:trPr>
        <w:tc>
          <w:tcPr>
            <w:tcW w:w="5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EB203C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  <w:r w:rsidRPr="00EB203C">
              <w:rPr>
                <w:b/>
                <w:bCs/>
                <w:sz w:val="22"/>
                <w:szCs w:val="22"/>
              </w:rPr>
              <w:t>  11.  Kontakt na spracovateľa</w:t>
            </w:r>
          </w:p>
        </w:tc>
      </w:tr>
      <w:tr w:rsidR="00105B8B" w:rsidRPr="00EB203C" w:rsidTr="008F7CF3">
        <w:trPr>
          <w:divId w:val="1456753397"/>
          <w:trHeight w:val="600"/>
          <w:jc w:val="center"/>
        </w:trPr>
        <w:tc>
          <w:tcPr>
            <w:tcW w:w="5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F88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In</w:t>
            </w:r>
            <w:r w:rsidR="0097177C" w:rsidRPr="005F7BAC">
              <w:rPr>
                <w:sz w:val="20"/>
                <w:szCs w:val="20"/>
              </w:rPr>
              <w:t>g. Anna</w:t>
            </w:r>
            <w:r w:rsidRPr="005F7BAC">
              <w:rPr>
                <w:sz w:val="20"/>
                <w:szCs w:val="20"/>
              </w:rPr>
              <w:t xml:space="preserve"> </w:t>
            </w:r>
            <w:r w:rsidR="0097177C" w:rsidRPr="005F7BAC">
              <w:rPr>
                <w:sz w:val="20"/>
                <w:szCs w:val="20"/>
              </w:rPr>
              <w:t>Gaž</w:t>
            </w:r>
            <w:r w:rsidRPr="005F7BAC">
              <w:rPr>
                <w:sz w:val="20"/>
                <w:szCs w:val="20"/>
              </w:rPr>
              <w:t>ová (tel. č. 02</w:t>
            </w:r>
            <w:r w:rsidR="00610F88" w:rsidRPr="005F7BAC">
              <w:rPr>
                <w:sz w:val="20"/>
                <w:szCs w:val="20"/>
              </w:rPr>
              <w:t>/</w:t>
            </w:r>
            <w:r w:rsidRPr="005F7BAC">
              <w:rPr>
                <w:sz w:val="20"/>
                <w:szCs w:val="20"/>
              </w:rPr>
              <w:t>208 31</w:t>
            </w:r>
            <w:r w:rsidR="00610F88" w:rsidRPr="005F7BAC">
              <w:rPr>
                <w:sz w:val="20"/>
                <w:szCs w:val="20"/>
              </w:rPr>
              <w:t> </w:t>
            </w:r>
            <w:r w:rsidRPr="005F7BAC">
              <w:rPr>
                <w:sz w:val="20"/>
                <w:szCs w:val="20"/>
              </w:rPr>
              <w:t>58</w:t>
            </w:r>
            <w:r w:rsidR="0097177C" w:rsidRPr="005F7BAC">
              <w:rPr>
                <w:sz w:val="20"/>
                <w:szCs w:val="20"/>
              </w:rPr>
              <w:t>3</w:t>
            </w:r>
            <w:r w:rsidR="00610F88" w:rsidRPr="005F7BAC">
              <w:rPr>
                <w:sz w:val="20"/>
                <w:szCs w:val="20"/>
              </w:rPr>
              <w:t xml:space="preserve">, </w:t>
            </w:r>
            <w:hyperlink r:id="rId7" w:history="1">
              <w:r w:rsidR="0097177C" w:rsidRPr="005F7BAC">
                <w:rPr>
                  <w:rStyle w:val="Hypertextovprepojenie"/>
                  <w:sz w:val="20"/>
                  <w:szCs w:val="20"/>
                </w:rPr>
                <w:t>Anna.Gazova@zvjs.sk</w:t>
              </w:r>
            </w:hyperlink>
            <w:r w:rsidR="00610F88" w:rsidRPr="005F7BAC">
              <w:rPr>
                <w:sz w:val="20"/>
                <w:szCs w:val="20"/>
              </w:rPr>
              <w:t>),</w:t>
            </w:r>
          </w:p>
          <w:p w:rsidR="00105B8B" w:rsidRPr="005F7BAC" w:rsidRDefault="00105B8B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Ing. Ján Kopčík (tel. č. 02</w:t>
            </w:r>
            <w:r w:rsidR="00610F88" w:rsidRPr="005F7BAC">
              <w:rPr>
                <w:sz w:val="20"/>
                <w:szCs w:val="20"/>
              </w:rPr>
              <w:t>/</w:t>
            </w:r>
            <w:r w:rsidRPr="005F7BAC">
              <w:rPr>
                <w:sz w:val="20"/>
                <w:szCs w:val="20"/>
              </w:rPr>
              <w:t>208 31</w:t>
            </w:r>
            <w:r w:rsidR="00610F88" w:rsidRPr="005F7BAC">
              <w:rPr>
                <w:sz w:val="20"/>
                <w:szCs w:val="20"/>
              </w:rPr>
              <w:t> </w:t>
            </w:r>
            <w:r w:rsidRPr="005F7BAC">
              <w:rPr>
                <w:sz w:val="20"/>
                <w:szCs w:val="20"/>
              </w:rPr>
              <w:t>581</w:t>
            </w:r>
            <w:r w:rsidR="00610F88" w:rsidRPr="005F7BAC">
              <w:rPr>
                <w:sz w:val="20"/>
                <w:szCs w:val="20"/>
              </w:rPr>
              <w:t xml:space="preserve">, </w:t>
            </w:r>
            <w:hyperlink r:id="rId8" w:history="1">
              <w:r w:rsidR="00610F88" w:rsidRPr="005F7BAC">
                <w:rPr>
                  <w:rStyle w:val="Hypertextovprepojenie"/>
                  <w:sz w:val="20"/>
                  <w:szCs w:val="20"/>
                </w:rPr>
                <w:t>Jan.Kopcik@zvjs.sk</w:t>
              </w:r>
            </w:hyperlink>
            <w:r w:rsidR="00610F88" w:rsidRPr="005F7BAC">
              <w:rPr>
                <w:sz w:val="20"/>
                <w:szCs w:val="20"/>
              </w:rPr>
              <w:t>)</w:t>
            </w:r>
          </w:p>
          <w:p w:rsidR="00610F88" w:rsidRDefault="00610F88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Generálne riaditeľstvo Zboru väzenskej a justičnej stráže, Šagátova ul. č. 1, 813 04 Bratislava 1</w:t>
            </w:r>
          </w:p>
          <w:p w:rsidR="00345232" w:rsidRPr="00345232" w:rsidRDefault="00345232" w:rsidP="008F7CF3">
            <w:pPr>
              <w:ind w:left="142" w:righ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JUDr. Ingrida Schusterová (tel. č. </w:t>
            </w:r>
            <w:r w:rsidRPr="00345232">
              <w:rPr>
                <w:sz w:val="20"/>
                <w:szCs w:val="20"/>
              </w:rPr>
              <w:t>02/888 91</w:t>
            </w:r>
            <w:r>
              <w:rPr>
                <w:sz w:val="20"/>
                <w:szCs w:val="20"/>
              </w:rPr>
              <w:t> </w:t>
            </w:r>
            <w:r w:rsidRPr="00345232">
              <w:rPr>
                <w:sz w:val="20"/>
                <w:szCs w:val="20"/>
              </w:rPr>
              <w:t>126</w:t>
            </w:r>
            <w:r>
              <w:rPr>
                <w:sz w:val="20"/>
                <w:szCs w:val="20"/>
              </w:rPr>
              <w:t xml:space="preserve">, </w:t>
            </w:r>
            <w:hyperlink r:id="rId9" w:history="1">
              <w:r w:rsidRPr="002E392F">
                <w:rPr>
                  <w:rStyle w:val="Hypertextovprepojenie"/>
                  <w:sz w:val="20"/>
                  <w:szCs w:val="20"/>
                </w:rPr>
                <w:t>ingrida.schusterova@justice.sk</w:t>
              </w:r>
            </w:hyperlink>
            <w:r>
              <w:rPr>
                <w:sz w:val="20"/>
                <w:szCs w:val="20"/>
              </w:rPr>
              <w:t>)</w:t>
            </w:r>
            <w:r w:rsidR="00C71440">
              <w:rPr>
                <w:sz w:val="20"/>
                <w:szCs w:val="20"/>
              </w:rPr>
              <w:t xml:space="preserve"> </w:t>
            </w:r>
            <w:r w:rsidRPr="00345232">
              <w:rPr>
                <w:sz w:val="20"/>
                <w:szCs w:val="20"/>
              </w:rPr>
              <w:t>Ministerstvo spravodlivosti SR</w:t>
            </w:r>
            <w:r>
              <w:rPr>
                <w:sz w:val="20"/>
                <w:szCs w:val="20"/>
              </w:rPr>
              <w:t xml:space="preserve">, Župné nám. 13, </w:t>
            </w:r>
            <w:r w:rsidRPr="00345232">
              <w:rPr>
                <w:sz w:val="20"/>
                <w:szCs w:val="20"/>
              </w:rPr>
              <w:t>813 11 Bratislava</w:t>
            </w:r>
          </w:p>
        </w:tc>
      </w:tr>
      <w:tr w:rsidR="00105B8B" w:rsidRPr="00EB203C" w:rsidTr="008F7CF3">
        <w:trPr>
          <w:divId w:val="1456753397"/>
          <w:jc w:val="center"/>
        </w:trPr>
        <w:tc>
          <w:tcPr>
            <w:tcW w:w="5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EB203C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  <w:r w:rsidRPr="00EB203C">
              <w:rPr>
                <w:b/>
                <w:bCs/>
                <w:sz w:val="22"/>
                <w:szCs w:val="22"/>
              </w:rPr>
              <w:t>  12.  Zdroje</w:t>
            </w:r>
          </w:p>
        </w:tc>
      </w:tr>
      <w:tr w:rsidR="00105B8B" w:rsidRPr="00EB203C" w:rsidTr="008F7CF3">
        <w:trPr>
          <w:divId w:val="1456753397"/>
          <w:trHeight w:val="600"/>
          <w:jc w:val="center"/>
        </w:trPr>
        <w:tc>
          <w:tcPr>
            <w:tcW w:w="5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5B8B" w:rsidRPr="005F7BAC" w:rsidRDefault="0097177C" w:rsidP="008F7CF3">
            <w:pPr>
              <w:ind w:left="142" w:right="141"/>
              <w:rPr>
                <w:sz w:val="20"/>
                <w:szCs w:val="20"/>
              </w:rPr>
            </w:pPr>
            <w:r w:rsidRPr="005F7BAC">
              <w:rPr>
                <w:sz w:val="20"/>
                <w:szCs w:val="20"/>
              </w:rPr>
              <w:t>S</w:t>
            </w:r>
            <w:r w:rsidR="00105B8B" w:rsidRPr="005F7BAC">
              <w:rPr>
                <w:sz w:val="20"/>
                <w:szCs w:val="20"/>
              </w:rPr>
              <w:t xml:space="preserve">chválené uznesenie vlády Slovenskej republiky č. </w:t>
            </w:r>
            <w:r w:rsidR="00A42071" w:rsidRPr="005F7BAC">
              <w:rPr>
                <w:sz w:val="20"/>
                <w:szCs w:val="20"/>
              </w:rPr>
              <w:t>479/2019</w:t>
            </w:r>
            <w:r w:rsidR="00105B8B" w:rsidRPr="005F7BAC">
              <w:rPr>
                <w:sz w:val="20"/>
                <w:szCs w:val="20"/>
              </w:rPr>
              <w:t xml:space="preserve"> zo dňa </w:t>
            </w:r>
            <w:r w:rsidR="00A42071" w:rsidRPr="005F7BAC">
              <w:rPr>
                <w:sz w:val="20"/>
                <w:szCs w:val="20"/>
              </w:rPr>
              <w:t>02</w:t>
            </w:r>
            <w:r w:rsidR="00105B8B" w:rsidRPr="005F7BAC">
              <w:rPr>
                <w:sz w:val="20"/>
                <w:szCs w:val="20"/>
              </w:rPr>
              <w:t>.</w:t>
            </w:r>
            <w:r w:rsidR="00EB203C" w:rsidRPr="005F7BAC">
              <w:rPr>
                <w:sz w:val="20"/>
                <w:szCs w:val="20"/>
              </w:rPr>
              <w:t xml:space="preserve"> </w:t>
            </w:r>
            <w:r w:rsidR="00105B8B" w:rsidRPr="005F7BAC">
              <w:rPr>
                <w:sz w:val="20"/>
                <w:szCs w:val="20"/>
              </w:rPr>
              <w:t>10. 201</w:t>
            </w:r>
            <w:r w:rsidR="00A42071" w:rsidRPr="005F7BAC">
              <w:rPr>
                <w:sz w:val="20"/>
                <w:szCs w:val="20"/>
              </w:rPr>
              <w:t>9</w:t>
            </w:r>
            <w:r w:rsidR="00105B8B" w:rsidRPr="005F7BAC">
              <w:rPr>
                <w:sz w:val="20"/>
                <w:szCs w:val="20"/>
              </w:rPr>
              <w:t xml:space="preserve">, ktorým sa ustanovuje suma minimálnej mzdy na </w:t>
            </w:r>
            <w:r w:rsidRPr="005F7BAC">
              <w:rPr>
                <w:sz w:val="20"/>
                <w:szCs w:val="20"/>
              </w:rPr>
              <w:t>rok 2020</w:t>
            </w:r>
            <w:r w:rsidR="00105B8B" w:rsidRPr="005F7BAC">
              <w:rPr>
                <w:sz w:val="20"/>
                <w:szCs w:val="20"/>
              </w:rPr>
              <w:t>.</w:t>
            </w:r>
          </w:p>
        </w:tc>
      </w:tr>
      <w:tr w:rsidR="00105B8B" w:rsidRPr="00EB203C" w:rsidTr="008F7CF3">
        <w:trPr>
          <w:divId w:val="1456753397"/>
          <w:jc w:val="center"/>
        </w:trPr>
        <w:tc>
          <w:tcPr>
            <w:tcW w:w="5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05B8B" w:rsidRPr="00EB203C" w:rsidRDefault="00105B8B" w:rsidP="008F7CF3">
            <w:pPr>
              <w:ind w:left="142" w:right="141"/>
              <w:rPr>
                <w:b/>
                <w:bCs/>
                <w:sz w:val="22"/>
                <w:szCs w:val="22"/>
              </w:rPr>
            </w:pPr>
            <w:r w:rsidRPr="00EB203C">
              <w:rPr>
                <w:b/>
                <w:bCs/>
                <w:sz w:val="22"/>
                <w:szCs w:val="22"/>
              </w:rPr>
              <w:t>  13.  Stanovisko Komisie pre posudzovanie vybraných vplyvov z PPK</w:t>
            </w:r>
          </w:p>
        </w:tc>
      </w:tr>
      <w:tr w:rsidR="00105B8B" w:rsidRPr="00EB203C" w:rsidTr="008F7CF3">
        <w:trPr>
          <w:divId w:val="1456753397"/>
          <w:trHeight w:val="1200"/>
          <w:jc w:val="center"/>
        </w:trPr>
        <w:tc>
          <w:tcPr>
            <w:tcW w:w="5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5B8B" w:rsidRPr="008F7CF3" w:rsidRDefault="00882536" w:rsidP="000B0411">
            <w:pPr>
              <w:ind w:left="142" w:right="14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Návrh</w:t>
            </w:r>
            <w:r w:rsidR="000B0411">
              <w:rPr>
                <w:bCs/>
                <w:sz w:val="20"/>
                <w:szCs w:val="20"/>
              </w:rPr>
              <w:t xml:space="preserve"> nariadenia nebol predmetom PPK, keďže sa ním vyhlasuje len suma výšky pracovných taríf a v zmysle </w:t>
            </w:r>
            <w:r>
              <w:rPr>
                <w:bCs/>
                <w:sz w:val="20"/>
                <w:szCs w:val="20"/>
              </w:rPr>
              <w:t>písm. b)</w:t>
            </w:r>
            <w:r w:rsidR="008F7CF3" w:rsidRPr="008F7C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bodu 2.5 Jednotnej metodiky na posudzovanie vybraných vplyvov sa postup podľa jednotnej metodiky neuplatní na vykonávací právny predpis, ktorého predmetom je len vyhlásenie sumy, ktorej výpočet je upravený príslušným zákonom.</w:t>
            </w:r>
            <w:bookmarkStart w:id="0" w:name="_GoBack"/>
            <w:bookmarkEnd w:id="0"/>
          </w:p>
        </w:tc>
      </w:tr>
    </w:tbl>
    <w:p w:rsidR="006931EC" w:rsidRPr="00EB203C" w:rsidRDefault="006931EC" w:rsidP="008F7CF3">
      <w:pPr>
        <w:pStyle w:val="Normlnywebov"/>
        <w:spacing w:before="0" w:beforeAutospacing="0" w:after="0" w:afterAutospacing="0"/>
        <w:ind w:left="142" w:right="141"/>
        <w:rPr>
          <w:bCs/>
          <w:sz w:val="22"/>
          <w:szCs w:val="22"/>
        </w:rPr>
      </w:pPr>
    </w:p>
    <w:sectPr w:rsidR="006931EC" w:rsidRPr="00EB20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102" w:rsidRDefault="00435102">
      <w:r>
        <w:separator/>
      </w:r>
    </w:p>
  </w:endnote>
  <w:endnote w:type="continuationSeparator" w:id="0">
    <w:p w:rsidR="00435102" w:rsidRDefault="0043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102" w:rsidRDefault="00435102">
      <w:r>
        <w:separator/>
      </w:r>
    </w:p>
  </w:footnote>
  <w:footnote w:type="continuationSeparator" w:id="0">
    <w:p w:rsidR="00435102" w:rsidRDefault="004351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8BA"/>
    <w:rsid w:val="000016CD"/>
    <w:rsid w:val="00001877"/>
    <w:rsid w:val="000065A9"/>
    <w:rsid w:val="00007944"/>
    <w:rsid w:val="00012287"/>
    <w:rsid w:val="00021860"/>
    <w:rsid w:val="00031343"/>
    <w:rsid w:val="00032327"/>
    <w:rsid w:val="00036B8A"/>
    <w:rsid w:val="00037C3F"/>
    <w:rsid w:val="00041DE9"/>
    <w:rsid w:val="00042608"/>
    <w:rsid w:val="000457DA"/>
    <w:rsid w:val="00052109"/>
    <w:rsid w:val="0005425E"/>
    <w:rsid w:val="00062B7D"/>
    <w:rsid w:val="00065A30"/>
    <w:rsid w:val="000665C2"/>
    <w:rsid w:val="00071BF8"/>
    <w:rsid w:val="0007385D"/>
    <w:rsid w:val="0008045D"/>
    <w:rsid w:val="0008212B"/>
    <w:rsid w:val="000831A5"/>
    <w:rsid w:val="000853E4"/>
    <w:rsid w:val="000854F8"/>
    <w:rsid w:val="00087647"/>
    <w:rsid w:val="000901BA"/>
    <w:rsid w:val="00093BE2"/>
    <w:rsid w:val="0009419E"/>
    <w:rsid w:val="00094BB4"/>
    <w:rsid w:val="000958FA"/>
    <w:rsid w:val="00095D1A"/>
    <w:rsid w:val="00097170"/>
    <w:rsid w:val="000B0411"/>
    <w:rsid w:val="000B0731"/>
    <w:rsid w:val="000B0953"/>
    <w:rsid w:val="000B33F3"/>
    <w:rsid w:val="000B5E23"/>
    <w:rsid w:val="000B6C31"/>
    <w:rsid w:val="000C12F5"/>
    <w:rsid w:val="000C6A00"/>
    <w:rsid w:val="000D0A24"/>
    <w:rsid w:val="000D0E54"/>
    <w:rsid w:val="000D1196"/>
    <w:rsid w:val="000D70C9"/>
    <w:rsid w:val="000D7A6C"/>
    <w:rsid w:val="000E00FA"/>
    <w:rsid w:val="000E4B19"/>
    <w:rsid w:val="000E56A7"/>
    <w:rsid w:val="000E619D"/>
    <w:rsid w:val="000E6D63"/>
    <w:rsid w:val="000F2103"/>
    <w:rsid w:val="000F2DE6"/>
    <w:rsid w:val="000F3A93"/>
    <w:rsid w:val="000F3AC3"/>
    <w:rsid w:val="000F5AC8"/>
    <w:rsid w:val="000F60AF"/>
    <w:rsid w:val="00102E44"/>
    <w:rsid w:val="00103117"/>
    <w:rsid w:val="00105B8B"/>
    <w:rsid w:val="001072B2"/>
    <w:rsid w:val="001113E9"/>
    <w:rsid w:val="001113FA"/>
    <w:rsid w:val="00111539"/>
    <w:rsid w:val="00111D86"/>
    <w:rsid w:val="0012053A"/>
    <w:rsid w:val="00122243"/>
    <w:rsid w:val="0012230A"/>
    <w:rsid w:val="00123EE7"/>
    <w:rsid w:val="001265B8"/>
    <w:rsid w:val="00137343"/>
    <w:rsid w:val="001443A8"/>
    <w:rsid w:val="001447DA"/>
    <w:rsid w:val="0015103A"/>
    <w:rsid w:val="001514A3"/>
    <w:rsid w:val="0015186E"/>
    <w:rsid w:val="00152AA7"/>
    <w:rsid w:val="00153FF2"/>
    <w:rsid w:val="00154671"/>
    <w:rsid w:val="00161130"/>
    <w:rsid w:val="00162927"/>
    <w:rsid w:val="00163200"/>
    <w:rsid w:val="001649CD"/>
    <w:rsid w:val="00167EB4"/>
    <w:rsid w:val="001728D4"/>
    <w:rsid w:val="0017502B"/>
    <w:rsid w:val="00175442"/>
    <w:rsid w:val="001773C6"/>
    <w:rsid w:val="0018252F"/>
    <w:rsid w:val="00186DEA"/>
    <w:rsid w:val="001A1180"/>
    <w:rsid w:val="001A1BBF"/>
    <w:rsid w:val="001A284A"/>
    <w:rsid w:val="001A2E20"/>
    <w:rsid w:val="001B09C4"/>
    <w:rsid w:val="001B0F66"/>
    <w:rsid w:val="001B1812"/>
    <w:rsid w:val="001B57EC"/>
    <w:rsid w:val="001C2890"/>
    <w:rsid w:val="001C4CD7"/>
    <w:rsid w:val="001C561A"/>
    <w:rsid w:val="001D0486"/>
    <w:rsid w:val="001D16F9"/>
    <w:rsid w:val="001D1DD8"/>
    <w:rsid w:val="001D2927"/>
    <w:rsid w:val="001D376D"/>
    <w:rsid w:val="001D4C67"/>
    <w:rsid w:val="001D6BD1"/>
    <w:rsid w:val="001E1E7F"/>
    <w:rsid w:val="001E2B22"/>
    <w:rsid w:val="001E4F40"/>
    <w:rsid w:val="001E4FA1"/>
    <w:rsid w:val="001E5D46"/>
    <w:rsid w:val="001F0212"/>
    <w:rsid w:val="001F0C1D"/>
    <w:rsid w:val="001F1847"/>
    <w:rsid w:val="001F340C"/>
    <w:rsid w:val="001F4E5E"/>
    <w:rsid w:val="001F4EAD"/>
    <w:rsid w:val="001F5FD6"/>
    <w:rsid w:val="001F7064"/>
    <w:rsid w:val="001F7413"/>
    <w:rsid w:val="002021FE"/>
    <w:rsid w:val="00203DD9"/>
    <w:rsid w:val="0020462E"/>
    <w:rsid w:val="00211B26"/>
    <w:rsid w:val="0021684F"/>
    <w:rsid w:val="00217E9E"/>
    <w:rsid w:val="0022225F"/>
    <w:rsid w:val="00222D3B"/>
    <w:rsid w:val="00225014"/>
    <w:rsid w:val="002255D1"/>
    <w:rsid w:val="00226F3B"/>
    <w:rsid w:val="0022739B"/>
    <w:rsid w:val="00227888"/>
    <w:rsid w:val="00231117"/>
    <w:rsid w:val="00233C4E"/>
    <w:rsid w:val="00234806"/>
    <w:rsid w:val="0023498F"/>
    <w:rsid w:val="002355DF"/>
    <w:rsid w:val="002375E6"/>
    <w:rsid w:val="00240AE8"/>
    <w:rsid w:val="00240F6D"/>
    <w:rsid w:val="00241182"/>
    <w:rsid w:val="00241449"/>
    <w:rsid w:val="00242484"/>
    <w:rsid w:val="00245FA9"/>
    <w:rsid w:val="00246C1E"/>
    <w:rsid w:val="002532E5"/>
    <w:rsid w:val="002574A3"/>
    <w:rsid w:val="002607E8"/>
    <w:rsid w:val="0027146B"/>
    <w:rsid w:val="00282E6B"/>
    <w:rsid w:val="00282F9E"/>
    <w:rsid w:val="00284095"/>
    <w:rsid w:val="00284647"/>
    <w:rsid w:val="00284C1D"/>
    <w:rsid w:val="0029143A"/>
    <w:rsid w:val="00291528"/>
    <w:rsid w:val="002928E4"/>
    <w:rsid w:val="002961EA"/>
    <w:rsid w:val="00296B7F"/>
    <w:rsid w:val="002A643E"/>
    <w:rsid w:val="002A67FB"/>
    <w:rsid w:val="002A6BA2"/>
    <w:rsid w:val="002A7CB2"/>
    <w:rsid w:val="002B0F6B"/>
    <w:rsid w:val="002C2145"/>
    <w:rsid w:val="002C2805"/>
    <w:rsid w:val="002C55F1"/>
    <w:rsid w:val="002C6AC9"/>
    <w:rsid w:val="002D0473"/>
    <w:rsid w:val="002D4497"/>
    <w:rsid w:val="002D646B"/>
    <w:rsid w:val="002E40FB"/>
    <w:rsid w:val="002E4D4B"/>
    <w:rsid w:val="002E5846"/>
    <w:rsid w:val="002E6125"/>
    <w:rsid w:val="002E6729"/>
    <w:rsid w:val="002F434C"/>
    <w:rsid w:val="002F5EC0"/>
    <w:rsid w:val="002F6FAF"/>
    <w:rsid w:val="002F78DF"/>
    <w:rsid w:val="003031BC"/>
    <w:rsid w:val="0030643D"/>
    <w:rsid w:val="003105A1"/>
    <w:rsid w:val="00311519"/>
    <w:rsid w:val="003126AA"/>
    <w:rsid w:val="00312C27"/>
    <w:rsid w:val="00313EE9"/>
    <w:rsid w:val="00314FA4"/>
    <w:rsid w:val="003150F6"/>
    <w:rsid w:val="00315F1C"/>
    <w:rsid w:val="00317384"/>
    <w:rsid w:val="003203E5"/>
    <w:rsid w:val="00322386"/>
    <w:rsid w:val="00323C98"/>
    <w:rsid w:val="00325440"/>
    <w:rsid w:val="0033054E"/>
    <w:rsid w:val="00330EB4"/>
    <w:rsid w:val="003311B1"/>
    <w:rsid w:val="003338D6"/>
    <w:rsid w:val="003345E4"/>
    <w:rsid w:val="003349E2"/>
    <w:rsid w:val="00334D93"/>
    <w:rsid w:val="00335F0E"/>
    <w:rsid w:val="003366CC"/>
    <w:rsid w:val="0033717A"/>
    <w:rsid w:val="003377BA"/>
    <w:rsid w:val="003409D2"/>
    <w:rsid w:val="00341294"/>
    <w:rsid w:val="00344849"/>
    <w:rsid w:val="00345232"/>
    <w:rsid w:val="00347709"/>
    <w:rsid w:val="00351D80"/>
    <w:rsid w:val="003562FC"/>
    <w:rsid w:val="00357F38"/>
    <w:rsid w:val="003606E9"/>
    <w:rsid w:val="00362A9B"/>
    <w:rsid w:val="003636C0"/>
    <w:rsid w:val="0036409B"/>
    <w:rsid w:val="00366FF3"/>
    <w:rsid w:val="00376C16"/>
    <w:rsid w:val="003847BD"/>
    <w:rsid w:val="0038500A"/>
    <w:rsid w:val="00385E91"/>
    <w:rsid w:val="003910C9"/>
    <w:rsid w:val="003915C2"/>
    <w:rsid w:val="00392C94"/>
    <w:rsid w:val="00393BCF"/>
    <w:rsid w:val="00394A49"/>
    <w:rsid w:val="00395954"/>
    <w:rsid w:val="00396925"/>
    <w:rsid w:val="00396E19"/>
    <w:rsid w:val="00397131"/>
    <w:rsid w:val="003A0138"/>
    <w:rsid w:val="003A05AA"/>
    <w:rsid w:val="003A3438"/>
    <w:rsid w:val="003A34CF"/>
    <w:rsid w:val="003A4133"/>
    <w:rsid w:val="003B0098"/>
    <w:rsid w:val="003B0A28"/>
    <w:rsid w:val="003B0EC8"/>
    <w:rsid w:val="003B3D78"/>
    <w:rsid w:val="003B3E43"/>
    <w:rsid w:val="003B6772"/>
    <w:rsid w:val="003B6EAA"/>
    <w:rsid w:val="003B7F8D"/>
    <w:rsid w:val="003C068A"/>
    <w:rsid w:val="003C5D7C"/>
    <w:rsid w:val="003D4CB7"/>
    <w:rsid w:val="003D4FA2"/>
    <w:rsid w:val="003D605F"/>
    <w:rsid w:val="003D70CA"/>
    <w:rsid w:val="003E1A35"/>
    <w:rsid w:val="003E2667"/>
    <w:rsid w:val="003E2B82"/>
    <w:rsid w:val="003E3BC1"/>
    <w:rsid w:val="003E45C4"/>
    <w:rsid w:val="003E497C"/>
    <w:rsid w:val="003F1ADC"/>
    <w:rsid w:val="003F23E3"/>
    <w:rsid w:val="003F36F3"/>
    <w:rsid w:val="003F429C"/>
    <w:rsid w:val="003F64F2"/>
    <w:rsid w:val="0040002F"/>
    <w:rsid w:val="00400686"/>
    <w:rsid w:val="00402377"/>
    <w:rsid w:val="00402F4C"/>
    <w:rsid w:val="00405601"/>
    <w:rsid w:val="00411217"/>
    <w:rsid w:val="00412989"/>
    <w:rsid w:val="00412C4F"/>
    <w:rsid w:val="00413805"/>
    <w:rsid w:val="00414253"/>
    <w:rsid w:val="00420D4B"/>
    <w:rsid w:val="00422ED4"/>
    <w:rsid w:val="00430749"/>
    <w:rsid w:val="00432A7E"/>
    <w:rsid w:val="0043509F"/>
    <w:rsid w:val="00435102"/>
    <w:rsid w:val="00436035"/>
    <w:rsid w:val="00437EE9"/>
    <w:rsid w:val="004444B0"/>
    <w:rsid w:val="00444FBF"/>
    <w:rsid w:val="00445D2F"/>
    <w:rsid w:val="004541DB"/>
    <w:rsid w:val="004554B0"/>
    <w:rsid w:val="004570D2"/>
    <w:rsid w:val="00457459"/>
    <w:rsid w:val="00457498"/>
    <w:rsid w:val="00457CFF"/>
    <w:rsid w:val="00461B46"/>
    <w:rsid w:val="00465B09"/>
    <w:rsid w:val="00466AB0"/>
    <w:rsid w:val="0046753D"/>
    <w:rsid w:val="00472137"/>
    <w:rsid w:val="00473CB5"/>
    <w:rsid w:val="00473F71"/>
    <w:rsid w:val="00477D01"/>
    <w:rsid w:val="0048027D"/>
    <w:rsid w:val="0048265B"/>
    <w:rsid w:val="00482D15"/>
    <w:rsid w:val="0048466E"/>
    <w:rsid w:val="0048589A"/>
    <w:rsid w:val="00485E1C"/>
    <w:rsid w:val="00487C12"/>
    <w:rsid w:val="00492135"/>
    <w:rsid w:val="00495572"/>
    <w:rsid w:val="004A03E9"/>
    <w:rsid w:val="004A0BC1"/>
    <w:rsid w:val="004A3564"/>
    <w:rsid w:val="004A3CB2"/>
    <w:rsid w:val="004A4217"/>
    <w:rsid w:val="004A6A2B"/>
    <w:rsid w:val="004A6DD3"/>
    <w:rsid w:val="004A74DB"/>
    <w:rsid w:val="004B0910"/>
    <w:rsid w:val="004B2AED"/>
    <w:rsid w:val="004B47CC"/>
    <w:rsid w:val="004B67D0"/>
    <w:rsid w:val="004B748E"/>
    <w:rsid w:val="004C0DDE"/>
    <w:rsid w:val="004C303D"/>
    <w:rsid w:val="004C37A3"/>
    <w:rsid w:val="004C453D"/>
    <w:rsid w:val="004C789B"/>
    <w:rsid w:val="004D1916"/>
    <w:rsid w:val="004D5A7E"/>
    <w:rsid w:val="004E05FA"/>
    <w:rsid w:val="004F7808"/>
    <w:rsid w:val="005000B4"/>
    <w:rsid w:val="00500C00"/>
    <w:rsid w:val="00501139"/>
    <w:rsid w:val="005061D4"/>
    <w:rsid w:val="0050640D"/>
    <w:rsid w:val="00506849"/>
    <w:rsid w:val="00510909"/>
    <w:rsid w:val="00511ED1"/>
    <w:rsid w:val="00512358"/>
    <w:rsid w:val="0051538F"/>
    <w:rsid w:val="00521E7E"/>
    <w:rsid w:val="00523E6E"/>
    <w:rsid w:val="00524565"/>
    <w:rsid w:val="0052486E"/>
    <w:rsid w:val="0052539E"/>
    <w:rsid w:val="00530691"/>
    <w:rsid w:val="00531FE4"/>
    <w:rsid w:val="00533D74"/>
    <w:rsid w:val="0053410A"/>
    <w:rsid w:val="00535A79"/>
    <w:rsid w:val="00535BD1"/>
    <w:rsid w:val="00536881"/>
    <w:rsid w:val="005375AC"/>
    <w:rsid w:val="00537925"/>
    <w:rsid w:val="00540576"/>
    <w:rsid w:val="005414EA"/>
    <w:rsid w:val="00543B8E"/>
    <w:rsid w:val="00544D8A"/>
    <w:rsid w:val="00546163"/>
    <w:rsid w:val="00550D16"/>
    <w:rsid w:val="005572DE"/>
    <w:rsid w:val="0055756C"/>
    <w:rsid w:val="0055799B"/>
    <w:rsid w:val="00560A9D"/>
    <w:rsid w:val="00561ABD"/>
    <w:rsid w:val="00564192"/>
    <w:rsid w:val="005652F5"/>
    <w:rsid w:val="00572E47"/>
    <w:rsid w:val="005738CA"/>
    <w:rsid w:val="00574338"/>
    <w:rsid w:val="00575A83"/>
    <w:rsid w:val="00577551"/>
    <w:rsid w:val="00577A30"/>
    <w:rsid w:val="00581F1A"/>
    <w:rsid w:val="0058207A"/>
    <w:rsid w:val="005906C5"/>
    <w:rsid w:val="00590B43"/>
    <w:rsid w:val="00591017"/>
    <w:rsid w:val="005924B2"/>
    <w:rsid w:val="0059354D"/>
    <w:rsid w:val="00593640"/>
    <w:rsid w:val="005A1884"/>
    <w:rsid w:val="005A4A17"/>
    <w:rsid w:val="005A4F8C"/>
    <w:rsid w:val="005B2622"/>
    <w:rsid w:val="005B2876"/>
    <w:rsid w:val="005B35B5"/>
    <w:rsid w:val="005B4619"/>
    <w:rsid w:val="005C0018"/>
    <w:rsid w:val="005C55C9"/>
    <w:rsid w:val="005C5A15"/>
    <w:rsid w:val="005C6855"/>
    <w:rsid w:val="005C7422"/>
    <w:rsid w:val="005D0441"/>
    <w:rsid w:val="005D170A"/>
    <w:rsid w:val="005D1DD7"/>
    <w:rsid w:val="005D3593"/>
    <w:rsid w:val="005D555A"/>
    <w:rsid w:val="005D6F85"/>
    <w:rsid w:val="005E20EA"/>
    <w:rsid w:val="005E3070"/>
    <w:rsid w:val="005E5741"/>
    <w:rsid w:val="005E6925"/>
    <w:rsid w:val="005E7189"/>
    <w:rsid w:val="005F1A92"/>
    <w:rsid w:val="005F3DF8"/>
    <w:rsid w:val="005F664A"/>
    <w:rsid w:val="005F7BAC"/>
    <w:rsid w:val="006031C2"/>
    <w:rsid w:val="00605BA4"/>
    <w:rsid w:val="00605C59"/>
    <w:rsid w:val="00610F88"/>
    <w:rsid w:val="00613221"/>
    <w:rsid w:val="006220BB"/>
    <w:rsid w:val="006228E8"/>
    <w:rsid w:val="00623418"/>
    <w:rsid w:val="00625F21"/>
    <w:rsid w:val="00626827"/>
    <w:rsid w:val="00626E9A"/>
    <w:rsid w:val="00627B86"/>
    <w:rsid w:val="006314A5"/>
    <w:rsid w:val="006330CB"/>
    <w:rsid w:val="006346F5"/>
    <w:rsid w:val="006411E7"/>
    <w:rsid w:val="00644B1D"/>
    <w:rsid w:val="006507F3"/>
    <w:rsid w:val="006512E3"/>
    <w:rsid w:val="006516F7"/>
    <w:rsid w:val="00656031"/>
    <w:rsid w:val="00664475"/>
    <w:rsid w:val="00664B75"/>
    <w:rsid w:val="00665BFA"/>
    <w:rsid w:val="00667256"/>
    <w:rsid w:val="00672384"/>
    <w:rsid w:val="00675DAD"/>
    <w:rsid w:val="00680B4D"/>
    <w:rsid w:val="00685D81"/>
    <w:rsid w:val="006865CC"/>
    <w:rsid w:val="00691AFB"/>
    <w:rsid w:val="006931EC"/>
    <w:rsid w:val="006964CA"/>
    <w:rsid w:val="006A1ECF"/>
    <w:rsid w:val="006A2626"/>
    <w:rsid w:val="006A5861"/>
    <w:rsid w:val="006B073B"/>
    <w:rsid w:val="006B63E0"/>
    <w:rsid w:val="006C20D2"/>
    <w:rsid w:val="006C3494"/>
    <w:rsid w:val="006C37BB"/>
    <w:rsid w:val="006C401A"/>
    <w:rsid w:val="006C65B9"/>
    <w:rsid w:val="006C76F3"/>
    <w:rsid w:val="006C7AE6"/>
    <w:rsid w:val="006D035A"/>
    <w:rsid w:val="006D17D0"/>
    <w:rsid w:val="006D37B6"/>
    <w:rsid w:val="006D3E1F"/>
    <w:rsid w:val="006D4351"/>
    <w:rsid w:val="006D5E1B"/>
    <w:rsid w:val="006E1B9C"/>
    <w:rsid w:val="006E2437"/>
    <w:rsid w:val="006E3AFD"/>
    <w:rsid w:val="006F06E6"/>
    <w:rsid w:val="006F0CFB"/>
    <w:rsid w:val="006F177B"/>
    <w:rsid w:val="006F1BD0"/>
    <w:rsid w:val="006F42A3"/>
    <w:rsid w:val="006F46FE"/>
    <w:rsid w:val="00701402"/>
    <w:rsid w:val="00703D54"/>
    <w:rsid w:val="0070401B"/>
    <w:rsid w:val="0070423F"/>
    <w:rsid w:val="007060EF"/>
    <w:rsid w:val="00706551"/>
    <w:rsid w:val="00715D3F"/>
    <w:rsid w:val="00716F76"/>
    <w:rsid w:val="007171F3"/>
    <w:rsid w:val="00717BE9"/>
    <w:rsid w:val="007215D2"/>
    <w:rsid w:val="00721DBB"/>
    <w:rsid w:val="00721F65"/>
    <w:rsid w:val="007220EB"/>
    <w:rsid w:val="00722BE6"/>
    <w:rsid w:val="00723CCB"/>
    <w:rsid w:val="00724335"/>
    <w:rsid w:val="007276A8"/>
    <w:rsid w:val="00730143"/>
    <w:rsid w:val="00732026"/>
    <w:rsid w:val="0075242C"/>
    <w:rsid w:val="007542D5"/>
    <w:rsid w:val="0075734D"/>
    <w:rsid w:val="0076023A"/>
    <w:rsid w:val="00760C82"/>
    <w:rsid w:val="007618DE"/>
    <w:rsid w:val="00762121"/>
    <w:rsid w:val="007626AC"/>
    <w:rsid w:val="00762DE1"/>
    <w:rsid w:val="0076724B"/>
    <w:rsid w:val="0076767E"/>
    <w:rsid w:val="00770399"/>
    <w:rsid w:val="007722FA"/>
    <w:rsid w:val="00774741"/>
    <w:rsid w:val="00775F98"/>
    <w:rsid w:val="0077671B"/>
    <w:rsid w:val="0077799E"/>
    <w:rsid w:val="00782411"/>
    <w:rsid w:val="00783D49"/>
    <w:rsid w:val="007850A3"/>
    <w:rsid w:val="00785A52"/>
    <w:rsid w:val="0078679A"/>
    <w:rsid w:val="00791736"/>
    <w:rsid w:val="007929F6"/>
    <w:rsid w:val="007931FC"/>
    <w:rsid w:val="00793D54"/>
    <w:rsid w:val="007943B2"/>
    <w:rsid w:val="00795D18"/>
    <w:rsid w:val="007A49F3"/>
    <w:rsid w:val="007A58AF"/>
    <w:rsid w:val="007A72E4"/>
    <w:rsid w:val="007B3184"/>
    <w:rsid w:val="007B3B5F"/>
    <w:rsid w:val="007B4920"/>
    <w:rsid w:val="007B4A7D"/>
    <w:rsid w:val="007B6815"/>
    <w:rsid w:val="007C17DA"/>
    <w:rsid w:val="007C1E6F"/>
    <w:rsid w:val="007C357A"/>
    <w:rsid w:val="007C4FB8"/>
    <w:rsid w:val="007C68C8"/>
    <w:rsid w:val="007D1B49"/>
    <w:rsid w:val="007D32C0"/>
    <w:rsid w:val="007D3352"/>
    <w:rsid w:val="007D5D38"/>
    <w:rsid w:val="007D6878"/>
    <w:rsid w:val="007D693F"/>
    <w:rsid w:val="007D6D87"/>
    <w:rsid w:val="007E0FA6"/>
    <w:rsid w:val="007E37A8"/>
    <w:rsid w:val="007E5079"/>
    <w:rsid w:val="007E5C78"/>
    <w:rsid w:val="007F5D4D"/>
    <w:rsid w:val="007F6BA3"/>
    <w:rsid w:val="007F6EBD"/>
    <w:rsid w:val="007F6FB5"/>
    <w:rsid w:val="008015A6"/>
    <w:rsid w:val="00804266"/>
    <w:rsid w:val="0080605E"/>
    <w:rsid w:val="0080656D"/>
    <w:rsid w:val="00806983"/>
    <w:rsid w:val="0081099A"/>
    <w:rsid w:val="00814827"/>
    <w:rsid w:val="00814E3E"/>
    <w:rsid w:val="008152AB"/>
    <w:rsid w:val="00821659"/>
    <w:rsid w:val="00822E28"/>
    <w:rsid w:val="00823142"/>
    <w:rsid w:val="00825171"/>
    <w:rsid w:val="00825E73"/>
    <w:rsid w:val="00826341"/>
    <w:rsid w:val="00834969"/>
    <w:rsid w:val="00835852"/>
    <w:rsid w:val="008412DC"/>
    <w:rsid w:val="008421C9"/>
    <w:rsid w:val="00844AEB"/>
    <w:rsid w:val="008459F9"/>
    <w:rsid w:val="0084740D"/>
    <w:rsid w:val="008506FB"/>
    <w:rsid w:val="00850A55"/>
    <w:rsid w:val="00851B98"/>
    <w:rsid w:val="008557C5"/>
    <w:rsid w:val="0086170F"/>
    <w:rsid w:val="00862850"/>
    <w:rsid w:val="008706B1"/>
    <w:rsid w:val="00872071"/>
    <w:rsid w:val="00872B40"/>
    <w:rsid w:val="00875AC7"/>
    <w:rsid w:val="00876747"/>
    <w:rsid w:val="00876DE0"/>
    <w:rsid w:val="00877812"/>
    <w:rsid w:val="008804B9"/>
    <w:rsid w:val="00882536"/>
    <w:rsid w:val="008827AC"/>
    <w:rsid w:val="008840C2"/>
    <w:rsid w:val="00886D54"/>
    <w:rsid w:val="00891BCD"/>
    <w:rsid w:val="00891C05"/>
    <w:rsid w:val="00895D84"/>
    <w:rsid w:val="00896163"/>
    <w:rsid w:val="00897197"/>
    <w:rsid w:val="008975F1"/>
    <w:rsid w:val="008A1C3B"/>
    <w:rsid w:val="008A25EE"/>
    <w:rsid w:val="008A6049"/>
    <w:rsid w:val="008A604E"/>
    <w:rsid w:val="008B1C37"/>
    <w:rsid w:val="008B4638"/>
    <w:rsid w:val="008C0D63"/>
    <w:rsid w:val="008C1272"/>
    <w:rsid w:val="008C211C"/>
    <w:rsid w:val="008C3671"/>
    <w:rsid w:val="008C56B5"/>
    <w:rsid w:val="008C671F"/>
    <w:rsid w:val="008D3640"/>
    <w:rsid w:val="008D4A92"/>
    <w:rsid w:val="008D4DEE"/>
    <w:rsid w:val="008D5A75"/>
    <w:rsid w:val="008D6B5B"/>
    <w:rsid w:val="008E0A7F"/>
    <w:rsid w:val="008E65BD"/>
    <w:rsid w:val="008F0893"/>
    <w:rsid w:val="008F2B41"/>
    <w:rsid w:val="008F3E3A"/>
    <w:rsid w:val="008F58DB"/>
    <w:rsid w:val="008F5EDC"/>
    <w:rsid w:val="008F7CF3"/>
    <w:rsid w:val="00906A48"/>
    <w:rsid w:val="0090789B"/>
    <w:rsid w:val="009149BA"/>
    <w:rsid w:val="0091637A"/>
    <w:rsid w:val="00916CAE"/>
    <w:rsid w:val="0091758A"/>
    <w:rsid w:val="0092021B"/>
    <w:rsid w:val="00922120"/>
    <w:rsid w:val="0092262C"/>
    <w:rsid w:val="009243DF"/>
    <w:rsid w:val="00930EC3"/>
    <w:rsid w:val="00934205"/>
    <w:rsid w:val="0093459A"/>
    <w:rsid w:val="00934C9D"/>
    <w:rsid w:val="00936F4F"/>
    <w:rsid w:val="00937C91"/>
    <w:rsid w:val="00940A59"/>
    <w:rsid w:val="00940D0C"/>
    <w:rsid w:val="009415AB"/>
    <w:rsid w:val="00941984"/>
    <w:rsid w:val="00943CA7"/>
    <w:rsid w:val="00944C45"/>
    <w:rsid w:val="00946F53"/>
    <w:rsid w:val="00951630"/>
    <w:rsid w:val="00952ACD"/>
    <w:rsid w:val="00961731"/>
    <w:rsid w:val="0096184D"/>
    <w:rsid w:val="009654C6"/>
    <w:rsid w:val="00965970"/>
    <w:rsid w:val="0096653D"/>
    <w:rsid w:val="009668BE"/>
    <w:rsid w:val="00970054"/>
    <w:rsid w:val="0097177C"/>
    <w:rsid w:val="00973374"/>
    <w:rsid w:val="00984DA0"/>
    <w:rsid w:val="0099012E"/>
    <w:rsid w:val="00990F4E"/>
    <w:rsid w:val="0099179B"/>
    <w:rsid w:val="009940EE"/>
    <w:rsid w:val="00994EB9"/>
    <w:rsid w:val="00994EDA"/>
    <w:rsid w:val="00995F62"/>
    <w:rsid w:val="00996751"/>
    <w:rsid w:val="00997DEF"/>
    <w:rsid w:val="009A1B17"/>
    <w:rsid w:val="009A73E4"/>
    <w:rsid w:val="009A7DBC"/>
    <w:rsid w:val="009A7FCA"/>
    <w:rsid w:val="009B45F2"/>
    <w:rsid w:val="009B5F5F"/>
    <w:rsid w:val="009B7C67"/>
    <w:rsid w:val="009C0655"/>
    <w:rsid w:val="009C28D4"/>
    <w:rsid w:val="009C591A"/>
    <w:rsid w:val="009D0434"/>
    <w:rsid w:val="009D0E1B"/>
    <w:rsid w:val="009D328E"/>
    <w:rsid w:val="009D53DB"/>
    <w:rsid w:val="009D6278"/>
    <w:rsid w:val="009D6AE1"/>
    <w:rsid w:val="009E5A06"/>
    <w:rsid w:val="009E5E68"/>
    <w:rsid w:val="009E71D7"/>
    <w:rsid w:val="009F02B7"/>
    <w:rsid w:val="009F1786"/>
    <w:rsid w:val="00A06AE8"/>
    <w:rsid w:val="00A12688"/>
    <w:rsid w:val="00A127B2"/>
    <w:rsid w:val="00A14BBE"/>
    <w:rsid w:val="00A15E45"/>
    <w:rsid w:val="00A24E99"/>
    <w:rsid w:val="00A259AB"/>
    <w:rsid w:val="00A25E3A"/>
    <w:rsid w:val="00A300E9"/>
    <w:rsid w:val="00A32A59"/>
    <w:rsid w:val="00A410B8"/>
    <w:rsid w:val="00A42071"/>
    <w:rsid w:val="00A4397D"/>
    <w:rsid w:val="00A43B44"/>
    <w:rsid w:val="00A43C14"/>
    <w:rsid w:val="00A4575A"/>
    <w:rsid w:val="00A47FC6"/>
    <w:rsid w:val="00A5149F"/>
    <w:rsid w:val="00A52335"/>
    <w:rsid w:val="00A5243B"/>
    <w:rsid w:val="00A53EA2"/>
    <w:rsid w:val="00A545EA"/>
    <w:rsid w:val="00A650CA"/>
    <w:rsid w:val="00A6621B"/>
    <w:rsid w:val="00A70D06"/>
    <w:rsid w:val="00A71048"/>
    <w:rsid w:val="00A71AD6"/>
    <w:rsid w:val="00A71FE6"/>
    <w:rsid w:val="00A72A8B"/>
    <w:rsid w:val="00A76DEF"/>
    <w:rsid w:val="00A77DE1"/>
    <w:rsid w:val="00A77F39"/>
    <w:rsid w:val="00A77FD6"/>
    <w:rsid w:val="00A81D9D"/>
    <w:rsid w:val="00A86688"/>
    <w:rsid w:val="00A92694"/>
    <w:rsid w:val="00A93B39"/>
    <w:rsid w:val="00A93CEC"/>
    <w:rsid w:val="00A93DF0"/>
    <w:rsid w:val="00A96ED3"/>
    <w:rsid w:val="00AA09B8"/>
    <w:rsid w:val="00AA0D56"/>
    <w:rsid w:val="00AA26A6"/>
    <w:rsid w:val="00AA2B3A"/>
    <w:rsid w:val="00AA3771"/>
    <w:rsid w:val="00AA3EC3"/>
    <w:rsid w:val="00AA4633"/>
    <w:rsid w:val="00AA4EE2"/>
    <w:rsid w:val="00AA7258"/>
    <w:rsid w:val="00AB029F"/>
    <w:rsid w:val="00AB18CD"/>
    <w:rsid w:val="00AB2B4E"/>
    <w:rsid w:val="00AB3936"/>
    <w:rsid w:val="00AB63D0"/>
    <w:rsid w:val="00AB787B"/>
    <w:rsid w:val="00AC0B91"/>
    <w:rsid w:val="00AC1D35"/>
    <w:rsid w:val="00AC323E"/>
    <w:rsid w:val="00AC40E0"/>
    <w:rsid w:val="00AC5D0D"/>
    <w:rsid w:val="00AC705D"/>
    <w:rsid w:val="00AC7672"/>
    <w:rsid w:val="00AD1059"/>
    <w:rsid w:val="00AD2636"/>
    <w:rsid w:val="00AD2D31"/>
    <w:rsid w:val="00AD5977"/>
    <w:rsid w:val="00AD6A1C"/>
    <w:rsid w:val="00AD7255"/>
    <w:rsid w:val="00AE0EBD"/>
    <w:rsid w:val="00AE276C"/>
    <w:rsid w:val="00AF11D8"/>
    <w:rsid w:val="00AF283B"/>
    <w:rsid w:val="00AF4E37"/>
    <w:rsid w:val="00AF5784"/>
    <w:rsid w:val="00AF7427"/>
    <w:rsid w:val="00AF7728"/>
    <w:rsid w:val="00B02E5A"/>
    <w:rsid w:val="00B04B7F"/>
    <w:rsid w:val="00B077DE"/>
    <w:rsid w:val="00B101F0"/>
    <w:rsid w:val="00B1052E"/>
    <w:rsid w:val="00B1100D"/>
    <w:rsid w:val="00B12DFA"/>
    <w:rsid w:val="00B144CE"/>
    <w:rsid w:val="00B144FB"/>
    <w:rsid w:val="00B14588"/>
    <w:rsid w:val="00B15780"/>
    <w:rsid w:val="00B1589E"/>
    <w:rsid w:val="00B16D98"/>
    <w:rsid w:val="00B17F7D"/>
    <w:rsid w:val="00B2216E"/>
    <w:rsid w:val="00B227BC"/>
    <w:rsid w:val="00B2427B"/>
    <w:rsid w:val="00B25234"/>
    <w:rsid w:val="00B33194"/>
    <w:rsid w:val="00B344BF"/>
    <w:rsid w:val="00B34C8F"/>
    <w:rsid w:val="00B34E23"/>
    <w:rsid w:val="00B36EB2"/>
    <w:rsid w:val="00B40AC5"/>
    <w:rsid w:val="00B46137"/>
    <w:rsid w:val="00B501B8"/>
    <w:rsid w:val="00B514FA"/>
    <w:rsid w:val="00B53972"/>
    <w:rsid w:val="00B55A3C"/>
    <w:rsid w:val="00B56678"/>
    <w:rsid w:val="00B60BB8"/>
    <w:rsid w:val="00B6144A"/>
    <w:rsid w:val="00B6374E"/>
    <w:rsid w:val="00B63E64"/>
    <w:rsid w:val="00B67293"/>
    <w:rsid w:val="00B70E69"/>
    <w:rsid w:val="00B71812"/>
    <w:rsid w:val="00B73EF8"/>
    <w:rsid w:val="00B74991"/>
    <w:rsid w:val="00B769C6"/>
    <w:rsid w:val="00B76CA7"/>
    <w:rsid w:val="00B8197E"/>
    <w:rsid w:val="00B82E6F"/>
    <w:rsid w:val="00B83568"/>
    <w:rsid w:val="00B84DE0"/>
    <w:rsid w:val="00B946F4"/>
    <w:rsid w:val="00B97824"/>
    <w:rsid w:val="00BA0A86"/>
    <w:rsid w:val="00BA30E9"/>
    <w:rsid w:val="00BA333F"/>
    <w:rsid w:val="00BA3720"/>
    <w:rsid w:val="00BA380E"/>
    <w:rsid w:val="00BB1663"/>
    <w:rsid w:val="00BB2E4A"/>
    <w:rsid w:val="00BC073F"/>
    <w:rsid w:val="00BC681F"/>
    <w:rsid w:val="00BC6888"/>
    <w:rsid w:val="00BC6B75"/>
    <w:rsid w:val="00BD7A52"/>
    <w:rsid w:val="00BE20C1"/>
    <w:rsid w:val="00BF2483"/>
    <w:rsid w:val="00BF311D"/>
    <w:rsid w:val="00BF3ADC"/>
    <w:rsid w:val="00BF5440"/>
    <w:rsid w:val="00C01643"/>
    <w:rsid w:val="00C02377"/>
    <w:rsid w:val="00C03AE7"/>
    <w:rsid w:val="00C05EE0"/>
    <w:rsid w:val="00C071D0"/>
    <w:rsid w:val="00C1046D"/>
    <w:rsid w:val="00C10487"/>
    <w:rsid w:val="00C10718"/>
    <w:rsid w:val="00C113C0"/>
    <w:rsid w:val="00C15928"/>
    <w:rsid w:val="00C16EE9"/>
    <w:rsid w:val="00C252AB"/>
    <w:rsid w:val="00C27626"/>
    <w:rsid w:val="00C31859"/>
    <w:rsid w:val="00C32040"/>
    <w:rsid w:val="00C33ECC"/>
    <w:rsid w:val="00C34F5A"/>
    <w:rsid w:val="00C35095"/>
    <w:rsid w:val="00C40052"/>
    <w:rsid w:val="00C40190"/>
    <w:rsid w:val="00C438BC"/>
    <w:rsid w:val="00C45ED6"/>
    <w:rsid w:val="00C47C59"/>
    <w:rsid w:val="00C50909"/>
    <w:rsid w:val="00C515E5"/>
    <w:rsid w:val="00C557B3"/>
    <w:rsid w:val="00C55AC4"/>
    <w:rsid w:val="00C565A0"/>
    <w:rsid w:val="00C579E9"/>
    <w:rsid w:val="00C618B2"/>
    <w:rsid w:val="00C62E34"/>
    <w:rsid w:val="00C71440"/>
    <w:rsid w:val="00C71476"/>
    <w:rsid w:val="00C72B0B"/>
    <w:rsid w:val="00C75C67"/>
    <w:rsid w:val="00C75DD0"/>
    <w:rsid w:val="00C83584"/>
    <w:rsid w:val="00C86FFC"/>
    <w:rsid w:val="00C97286"/>
    <w:rsid w:val="00C974D3"/>
    <w:rsid w:val="00C97AF8"/>
    <w:rsid w:val="00CA2786"/>
    <w:rsid w:val="00CA3632"/>
    <w:rsid w:val="00CA3DC2"/>
    <w:rsid w:val="00CA5630"/>
    <w:rsid w:val="00CB1AD4"/>
    <w:rsid w:val="00CB1ECB"/>
    <w:rsid w:val="00CB2856"/>
    <w:rsid w:val="00CB47D5"/>
    <w:rsid w:val="00CB53B9"/>
    <w:rsid w:val="00CB6769"/>
    <w:rsid w:val="00CC24FC"/>
    <w:rsid w:val="00CC4020"/>
    <w:rsid w:val="00CC7445"/>
    <w:rsid w:val="00CD3ED1"/>
    <w:rsid w:val="00CD7368"/>
    <w:rsid w:val="00CE07E4"/>
    <w:rsid w:val="00CE212E"/>
    <w:rsid w:val="00CE5E05"/>
    <w:rsid w:val="00CF18ED"/>
    <w:rsid w:val="00CF43C8"/>
    <w:rsid w:val="00D0094D"/>
    <w:rsid w:val="00D0245F"/>
    <w:rsid w:val="00D03F32"/>
    <w:rsid w:val="00D04A1B"/>
    <w:rsid w:val="00D04DAD"/>
    <w:rsid w:val="00D05495"/>
    <w:rsid w:val="00D11E95"/>
    <w:rsid w:val="00D14F2A"/>
    <w:rsid w:val="00D207E9"/>
    <w:rsid w:val="00D27C91"/>
    <w:rsid w:val="00D27F78"/>
    <w:rsid w:val="00D30292"/>
    <w:rsid w:val="00D37209"/>
    <w:rsid w:val="00D40AE4"/>
    <w:rsid w:val="00D42915"/>
    <w:rsid w:val="00D47339"/>
    <w:rsid w:val="00D526CC"/>
    <w:rsid w:val="00D540F7"/>
    <w:rsid w:val="00D573C9"/>
    <w:rsid w:val="00D57CB2"/>
    <w:rsid w:val="00D7000E"/>
    <w:rsid w:val="00D72553"/>
    <w:rsid w:val="00D743B0"/>
    <w:rsid w:val="00D750E6"/>
    <w:rsid w:val="00D8181E"/>
    <w:rsid w:val="00D82A34"/>
    <w:rsid w:val="00D84191"/>
    <w:rsid w:val="00D86DEF"/>
    <w:rsid w:val="00D874CB"/>
    <w:rsid w:val="00D87A4A"/>
    <w:rsid w:val="00D929D1"/>
    <w:rsid w:val="00D938DD"/>
    <w:rsid w:val="00D93ADF"/>
    <w:rsid w:val="00D95131"/>
    <w:rsid w:val="00D9669B"/>
    <w:rsid w:val="00DA00EC"/>
    <w:rsid w:val="00DA093D"/>
    <w:rsid w:val="00DA123B"/>
    <w:rsid w:val="00DA3ED1"/>
    <w:rsid w:val="00DA43F5"/>
    <w:rsid w:val="00DA510F"/>
    <w:rsid w:val="00DA5FBE"/>
    <w:rsid w:val="00DA6529"/>
    <w:rsid w:val="00DA7BA1"/>
    <w:rsid w:val="00DB1490"/>
    <w:rsid w:val="00DB43AC"/>
    <w:rsid w:val="00DB55B9"/>
    <w:rsid w:val="00DB73E3"/>
    <w:rsid w:val="00DC217D"/>
    <w:rsid w:val="00DC45DB"/>
    <w:rsid w:val="00DC472D"/>
    <w:rsid w:val="00DC5649"/>
    <w:rsid w:val="00DC694C"/>
    <w:rsid w:val="00DD0998"/>
    <w:rsid w:val="00DD0D34"/>
    <w:rsid w:val="00DD245D"/>
    <w:rsid w:val="00DD2661"/>
    <w:rsid w:val="00DD268C"/>
    <w:rsid w:val="00DD7C88"/>
    <w:rsid w:val="00DE4572"/>
    <w:rsid w:val="00DE4DF0"/>
    <w:rsid w:val="00DE559A"/>
    <w:rsid w:val="00DE74C4"/>
    <w:rsid w:val="00DF08A7"/>
    <w:rsid w:val="00DF176B"/>
    <w:rsid w:val="00DF3B08"/>
    <w:rsid w:val="00E01674"/>
    <w:rsid w:val="00E04068"/>
    <w:rsid w:val="00E0622F"/>
    <w:rsid w:val="00E13221"/>
    <w:rsid w:val="00E13930"/>
    <w:rsid w:val="00E15121"/>
    <w:rsid w:val="00E1525B"/>
    <w:rsid w:val="00E15C10"/>
    <w:rsid w:val="00E16B52"/>
    <w:rsid w:val="00E240A1"/>
    <w:rsid w:val="00E26472"/>
    <w:rsid w:val="00E3062D"/>
    <w:rsid w:val="00E31B96"/>
    <w:rsid w:val="00E31FD8"/>
    <w:rsid w:val="00E3631E"/>
    <w:rsid w:val="00E363AC"/>
    <w:rsid w:val="00E36A11"/>
    <w:rsid w:val="00E40EB6"/>
    <w:rsid w:val="00E42B82"/>
    <w:rsid w:val="00E42E94"/>
    <w:rsid w:val="00E50907"/>
    <w:rsid w:val="00E54694"/>
    <w:rsid w:val="00E579E7"/>
    <w:rsid w:val="00E64414"/>
    <w:rsid w:val="00E83979"/>
    <w:rsid w:val="00E87224"/>
    <w:rsid w:val="00E87BEA"/>
    <w:rsid w:val="00E87FDF"/>
    <w:rsid w:val="00E905EF"/>
    <w:rsid w:val="00E9095B"/>
    <w:rsid w:val="00E91C41"/>
    <w:rsid w:val="00E91CEE"/>
    <w:rsid w:val="00E9477B"/>
    <w:rsid w:val="00E95325"/>
    <w:rsid w:val="00E95E9C"/>
    <w:rsid w:val="00E96BDD"/>
    <w:rsid w:val="00E96D4E"/>
    <w:rsid w:val="00E970F5"/>
    <w:rsid w:val="00EA28BA"/>
    <w:rsid w:val="00EB089E"/>
    <w:rsid w:val="00EB203C"/>
    <w:rsid w:val="00EB5E55"/>
    <w:rsid w:val="00EB64A3"/>
    <w:rsid w:val="00EB7541"/>
    <w:rsid w:val="00EC026F"/>
    <w:rsid w:val="00EC3A1D"/>
    <w:rsid w:val="00EC4518"/>
    <w:rsid w:val="00EC7638"/>
    <w:rsid w:val="00ED687A"/>
    <w:rsid w:val="00ED69CC"/>
    <w:rsid w:val="00EE62E7"/>
    <w:rsid w:val="00EE7B82"/>
    <w:rsid w:val="00EF0662"/>
    <w:rsid w:val="00EF11B7"/>
    <w:rsid w:val="00EF1C74"/>
    <w:rsid w:val="00EF21CF"/>
    <w:rsid w:val="00EF2876"/>
    <w:rsid w:val="00EF6DFB"/>
    <w:rsid w:val="00EF7342"/>
    <w:rsid w:val="00EF7E83"/>
    <w:rsid w:val="00EF7F14"/>
    <w:rsid w:val="00F0322F"/>
    <w:rsid w:val="00F0333A"/>
    <w:rsid w:val="00F07440"/>
    <w:rsid w:val="00F074BE"/>
    <w:rsid w:val="00F074E3"/>
    <w:rsid w:val="00F07E76"/>
    <w:rsid w:val="00F12BFD"/>
    <w:rsid w:val="00F13A83"/>
    <w:rsid w:val="00F1651E"/>
    <w:rsid w:val="00F22237"/>
    <w:rsid w:val="00F241B8"/>
    <w:rsid w:val="00F2464E"/>
    <w:rsid w:val="00F25683"/>
    <w:rsid w:val="00F25B70"/>
    <w:rsid w:val="00F25C72"/>
    <w:rsid w:val="00F306FF"/>
    <w:rsid w:val="00F3170B"/>
    <w:rsid w:val="00F3396E"/>
    <w:rsid w:val="00F35FC7"/>
    <w:rsid w:val="00F371DC"/>
    <w:rsid w:val="00F4013B"/>
    <w:rsid w:val="00F40744"/>
    <w:rsid w:val="00F43E15"/>
    <w:rsid w:val="00F46C4E"/>
    <w:rsid w:val="00F507D7"/>
    <w:rsid w:val="00F5213E"/>
    <w:rsid w:val="00F530E4"/>
    <w:rsid w:val="00F57467"/>
    <w:rsid w:val="00F61282"/>
    <w:rsid w:val="00F66819"/>
    <w:rsid w:val="00F704C6"/>
    <w:rsid w:val="00F75FF1"/>
    <w:rsid w:val="00F76A45"/>
    <w:rsid w:val="00F80786"/>
    <w:rsid w:val="00F81974"/>
    <w:rsid w:val="00F83322"/>
    <w:rsid w:val="00F8478F"/>
    <w:rsid w:val="00F86430"/>
    <w:rsid w:val="00F86AF9"/>
    <w:rsid w:val="00F94280"/>
    <w:rsid w:val="00F94B75"/>
    <w:rsid w:val="00F95AEC"/>
    <w:rsid w:val="00F9755D"/>
    <w:rsid w:val="00FA0463"/>
    <w:rsid w:val="00FA1DD2"/>
    <w:rsid w:val="00FA43E4"/>
    <w:rsid w:val="00FA786E"/>
    <w:rsid w:val="00FB1660"/>
    <w:rsid w:val="00FB6359"/>
    <w:rsid w:val="00FB7DC9"/>
    <w:rsid w:val="00FC0A10"/>
    <w:rsid w:val="00FC1719"/>
    <w:rsid w:val="00FC496D"/>
    <w:rsid w:val="00FD04BD"/>
    <w:rsid w:val="00FD2978"/>
    <w:rsid w:val="00FD36F3"/>
    <w:rsid w:val="00FD5AAF"/>
    <w:rsid w:val="00FE0A9B"/>
    <w:rsid w:val="00FE0D3F"/>
    <w:rsid w:val="00FE2869"/>
    <w:rsid w:val="00FE2D30"/>
    <w:rsid w:val="00FE4F26"/>
    <w:rsid w:val="00FE5728"/>
    <w:rsid w:val="00FE591D"/>
    <w:rsid w:val="00FE6CF9"/>
    <w:rsid w:val="00FF3820"/>
    <w:rsid w:val="00FF3F95"/>
    <w:rsid w:val="00FF4748"/>
    <w:rsid w:val="00FF5E57"/>
    <w:rsid w:val="00FF62B2"/>
    <w:rsid w:val="00FF6B8F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CE52158F-8D27-4B03-87F4-AAF26A88B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A28BA"/>
    <w:pPr>
      <w:spacing w:after="0" w:line="240" w:lineRule="auto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EA28B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EA28B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sz w:val="24"/>
      <w:szCs w:val="24"/>
    </w:rPr>
  </w:style>
  <w:style w:type="paragraph" w:styleId="Normlnywebov">
    <w:name w:val="Normal (Web)"/>
    <w:basedOn w:val="Normlny"/>
    <w:uiPriority w:val="99"/>
    <w:rsid w:val="004A6A2B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43B8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43B8E"/>
    <w:rPr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10F88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203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20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7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.Kopcik@zvjs.sk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mailto:Anna.Gazova@zvjs.sk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grida.schusterova@justice.sk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Doložka vplyvov"/>
    <f:field ref="objsubject" par="" edit="true" text="Doložka vplyvov"/>
    <f:field ref="objcreatedby" par="" text="Administrator, System"/>
    <f:field ref="objcreatedat" par="" text="19.12.2016 10:27:11"/>
    <f:field ref="objchangedby" par="" text="Administrator, System"/>
    <f:field ref="objmodifiedat" par="" text="19.12.2016 10:27:11"/>
    <f:field ref="doc_FSCFOLIO_1_1001_FieldDocumentNumber" par="" text=""/>
    <f:field ref="doc_FSCFOLIO_1_1001_FieldSubject" par="" edit="true" text="Doložka vplyvov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https://ovdmasv601/sites/DMS/_layouts/15/DocIdRedir.aspx?ID=WKX3UHSAJ2R6-2-943828</Url>
      <Description>WKX3UHSAJ2R6-2-943828</Description>
    </_dlc_DocIdUrl>
    <_dlc_DocId xmlns="e60a29af-d413-48d4-bd90-fe9d2a897e4b">WKX3UHSAJ2R6-2-943828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505BC00-BC40-41D2-A323-9CC13D8A0784}"/>
</file>

<file path=customXml/itemProps3.xml><?xml version="1.0" encoding="utf-8"?>
<ds:datastoreItem xmlns:ds="http://schemas.openxmlformats.org/officeDocument/2006/customXml" ds:itemID="{15778B01-6EC5-4B5C-A7C8-B68E82B42B04}"/>
</file>

<file path=customXml/itemProps4.xml><?xml version="1.0" encoding="utf-8"?>
<ds:datastoreItem xmlns:ds="http://schemas.openxmlformats.org/officeDocument/2006/customXml" ds:itemID="{45F59197-6923-451C-8204-058CE7F40EDD}"/>
</file>

<file path=customXml/itemProps5.xml><?xml version="1.0" encoding="utf-8"?>
<ds:datastoreItem xmlns:ds="http://schemas.openxmlformats.org/officeDocument/2006/customXml" ds:itemID="{205D44C6-5535-4C17-BE5A-C4605D97C5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789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Doložka vybraných vplyvov</vt:lpstr>
      <vt:lpstr>Doložka vybraných vplyvov</vt:lpstr>
    </vt:vector>
  </TitlesOfParts>
  <Company>UVSR</Company>
  <LinksUpToDate>false</LinksUpToDate>
  <CharactersWithSpaces>5282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Doložka vybraných vplyvov</dc:title>
  <dc:creator>grosjarova</dc:creator>
  <cp:lastModifiedBy>SCHUSTEROVÁ Ingrida</cp:lastModifiedBy>
  <cp:revision>22</cp:revision>
  <cp:lastPrinted>2019-10-10T11:12:00Z</cp:lastPrinted>
  <dcterms:created xsi:type="dcterms:W3CDTF">2017-09-27T07:44:00Z</dcterms:created>
  <dcterms:modified xsi:type="dcterms:W3CDTF">2019-11-11T06:10:00Z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Nariadenie vlády Slovenskej republiky</vt:lpwstr>
  </property>
  <property fmtid="{D5CDD505-2E9C-101B-9397-08002B2CF9AE}" pid="3" name="FSC#SKEDITIONSLOVLEX@103.510:stavpredpis">
    <vt:lpwstr>Redakčná úprava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Trestné právo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Jana Bálešová</vt:lpwstr>
  </property>
  <property fmtid="{D5CDD505-2E9C-101B-9397-08002B2CF9AE}" pid="9" name="FSC#SKEDITIONSLOVLEX@103.510:zodppredkladatel">
    <vt:lpwstr>Lucia Žitňanská</vt:lpwstr>
  </property>
  <property fmtid="{D5CDD505-2E9C-101B-9397-08002B2CF9AE}" pid="10" name="FSC#SKEDITIONSLOVLEX@103.510:nazovpredpis">
    <vt:lpwstr>, ktorým sa mení nariadenie vlády Slovenskej republiky č. 384/2006 Z. z. o výške pracovnej odmeny a podmienkach jej poskytovania obvineným a odsúdeným v znení neskorších predpisov 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spravodlivosti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Plán legislatívnych úloh vlády Slovenskej republiky na mesiace jún až december 2016</vt:lpwstr>
  </property>
  <property fmtid="{D5CDD505-2E9C-101B-9397-08002B2CF9AE}" pid="16" name="FSC#SKEDITIONSLOVLEX@103.510:plnynazovpredpis">
    <vt:lpwstr> Nariadenie vlády  Slovenskej republiky, ktorým sa mení nariadenie vlády Slovenskej republiky č. 384/2006 Z. z. o výške pracovnej odmeny a podmienkach jej poskytovania obvineným a odsúdeným v znení neskorších predpisov </vt:lpwstr>
  </property>
  <property fmtid="{D5CDD505-2E9C-101B-9397-08002B2CF9AE}" pid="17" name="FSC#SKEDITIONSLOVLEX@103.510:rezortcislopredpis">
    <vt:lpwstr>49298/2016/120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LP/2016/1002</vt:lpwstr>
  </property>
  <property fmtid="{D5CDD505-2E9C-101B-9397-08002B2CF9AE}" pid="27" name="FSC#SKEDITIONSLOVLEX@103.510:typsprievdok">
    <vt:lpwstr>Doložka vplyvov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>nie je upravená v práve Európskej únie</vt:lpwstr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>nie je obsiahnutá v judikatúre Súdneho dvora Európskej únie</vt:lpwstr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>úplný</vt:lpwstr>
  </property>
  <property fmtid="{D5CDD505-2E9C-101B-9397-08002B2CF9AE}" pid="47" name="FSC#SKEDITIONSLOVLEX@103.510:AttrStrListDocPropGestorSpolupRezorty">
    <vt:lpwstr>Ministerstvo spravodlivosti Slovenskej republiky</vt:lpwstr>
  </property>
  <property fmtid="{D5CDD505-2E9C-101B-9397-08002B2CF9AE}" pid="48" name="FSC#SKEDITIONSLOVLEX@103.510:AttrDateDocPropZaciatokPKK">
    <vt:lpwstr>14. 11. 2016</vt:lpwstr>
  </property>
  <property fmtid="{D5CDD505-2E9C-101B-9397-08002B2CF9AE}" pid="49" name="FSC#SKEDITIONSLOVLEX@103.510:AttrDateDocPropUkonceniePKK">
    <vt:lpwstr>28. 11. 2016</vt:lpwstr>
  </property>
  <property fmtid="{D5CDD505-2E9C-101B-9397-08002B2CF9AE}" pid="50" name="FSC#SKEDITIONSLOVLEX@103.510:AttrStrDocPropVplyvRozpocetVS">
    <vt:lpwstr>Pozitívne_x000d_
Negatívne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Pozitívne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>Pozitívne vplyvy na rozpočet verejnej správy sa očakávajú v oblasti zvýšeného plnenia príjmov štátneho rozpočtu z činností stredísk vedľajšieho hospodárstva, zo zrážok z čistých pracovných odmien na úhradu trov výkonu trestu u odsúdeného podľa § 45 ods. 2</vt:lpwstr>
  </property>
  <property fmtid="{D5CDD505-2E9C-101B-9397-08002B2CF9AE}" pid="56" name="FSC#SKEDITIONSLOVLEX@103.510:AttrStrListDocPropAltRiesenia">
    <vt:lpwstr>Alternatívne riešenia neboli posudzované, nakoľko úprava pracovných taríf  vyplýva z nariadenia vlády              č. 384/2006 Z. z o výške pracovnej odmeny a podmienkach jej poskytovania obvineným a odsúdeným v znení neskorších predpisov.</vt:lpwstr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>Vláda Slovenskej republiky na svojom rokovaní dňa ....................... prerokovala a schválila návrh nariadenia vlády Slovenskej republiky, ktorým sa mení nariadenie vlády Slovenskej republiky č. 384/2006 Z. z. o výške pracovnej odmeny a podmienkach je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predseda vlády Slovenskej republiky</vt:lpwstr>
  </property>
  <property fmtid="{D5CDD505-2E9C-101B-9397-08002B2CF9AE}" pid="127" name="FSC#SKEDITIONSLOVLEX@103.510:AttrStrListDocPropUznesenieNaVedomie">
    <vt:lpwstr/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&lt;p&gt;Návrh nariadenia vlády Slovenskej republiky, ktorým sa mení nariadenie vlády Slovenskej republiky č. 384/2006 Z. z. o výške pracovnej odmeny a podmienkach jej poskytovania obvineným a&amp;nbsp;odsúdeným v&amp;nbsp;znení neskorších predpisov sa predkladá&amp;nbsp;n</vt:lpwstr>
  </property>
  <property fmtid="{D5CDD505-2E9C-101B-9397-08002B2CF9AE}" pid="130" name="FSC#COOSYSTEM@1.1:Container">
    <vt:lpwstr>COO.2145.1000.3.1756345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>&lt;p&gt;&amp;nbsp;&lt;/p&gt;&lt;table align="left" border="1" cellpadding="0" cellspacing="0" width="99%"&gt;	&lt;tbody&gt;		&lt;tr&gt;			&lt;td colspan="5" style="width: 100%; height: 36px;"&gt;			&lt;h2 align="center"&gt;Správa o účasti verejnosti na tvorbe právneho predpisu&lt;/h2&gt;			&lt;h2&gt;Scenár 1: V</vt:lpwstr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podpredsedníčka vlády a ministerka spravodlivosti Slovenskej republiky</vt:lpwstr>
  </property>
  <property fmtid="{D5CDD505-2E9C-101B-9397-08002B2CF9AE}" pid="145" name="FSC#SKEDITIONSLOVLEX@103.510:funkciaZodpPredAkuzativ">
    <vt:lpwstr>podpredsedníčke vlády a ministerke spravodlivosti Slovenskej republiky</vt:lpwstr>
  </property>
  <property fmtid="{D5CDD505-2E9C-101B-9397-08002B2CF9AE}" pid="146" name="FSC#SKEDITIONSLOVLEX@103.510:funkciaZodpPredDativ">
    <vt:lpwstr>podpredsedníčku vlády a ministerku spravodlivosti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Lucia Žitňanská_x000d_
podpredsedníčka vlády a ministerka spravodlivosti Slovenskej republiky</vt:lpwstr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19. 12. 2016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ccbb45a4-a771-4be7-9154-19c945088718</vt:lpwstr>
  </property>
</Properties>
</file>